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696EB" w14:textId="77777777" w:rsidR="00E864C1" w:rsidRPr="009D7D11" w:rsidRDefault="00E864C1" w:rsidP="00E864C1">
      <w:pPr>
        <w:pStyle w:val="Default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84E1534" w14:textId="77777777" w:rsidR="00FB6263" w:rsidRDefault="00FB6263" w:rsidP="00E864C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CCC79A4" w14:textId="77777777" w:rsidR="00FB6263" w:rsidRDefault="00FB6263" w:rsidP="00E864C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DAC0CE" w14:textId="217DF7F6" w:rsidR="002C790C" w:rsidRDefault="002C790C" w:rsidP="002C790C">
      <w:pPr>
        <w:spacing w:after="200" w:line="276" w:lineRule="auto"/>
        <w:jc w:val="both"/>
        <w:rPr>
          <w:rFonts w:eastAsia="Calibri"/>
          <w:sz w:val="24"/>
          <w:szCs w:val="24"/>
        </w:rPr>
      </w:pPr>
      <w:bookmarkStart w:id="1" w:name="_Hlk211256471"/>
      <w:r w:rsidRPr="00C04FAB">
        <w:rPr>
          <w:rFonts w:eastAsia="Calibri"/>
          <w:sz w:val="24"/>
          <w:szCs w:val="24"/>
        </w:rPr>
        <w:t>Na temelju članka 98. Zakona o komunalnom gospodarstvu („Narodne</w:t>
      </w:r>
      <w:r>
        <w:rPr>
          <w:rFonts w:eastAsia="Calibri"/>
          <w:sz w:val="24"/>
          <w:szCs w:val="24"/>
        </w:rPr>
        <w:t xml:space="preserve"> novine“ broj </w:t>
      </w:r>
      <w:r w:rsidRPr="005143DE">
        <w:rPr>
          <w:rFonts w:eastAsia="Calibri"/>
          <w:sz w:val="24"/>
          <w:szCs w:val="24"/>
        </w:rPr>
        <w:t>68/18, 110/18, 32/20</w:t>
      </w:r>
      <w:r>
        <w:rPr>
          <w:rFonts w:eastAsia="Calibri"/>
          <w:sz w:val="24"/>
          <w:szCs w:val="24"/>
        </w:rPr>
        <w:t xml:space="preserve"> i 145/24) i članka 28</w:t>
      </w:r>
      <w:r w:rsidRPr="00C04FAB">
        <w:rPr>
          <w:rFonts w:eastAsia="Calibri"/>
          <w:sz w:val="24"/>
          <w:szCs w:val="24"/>
        </w:rPr>
        <w:t xml:space="preserve">. Statuta Općine </w:t>
      </w:r>
      <w:r>
        <w:rPr>
          <w:rFonts w:eastAsia="Calibri"/>
          <w:sz w:val="24"/>
          <w:szCs w:val="24"/>
        </w:rPr>
        <w:t xml:space="preserve">Klis („Službeni vjesnik općine Klis“ broj </w:t>
      </w:r>
      <w:r w:rsidRPr="005143DE">
        <w:rPr>
          <w:rFonts w:eastAsia="Calibri"/>
          <w:sz w:val="24"/>
          <w:szCs w:val="24"/>
        </w:rPr>
        <w:t>6/19, 4/20</w:t>
      </w:r>
      <w:r>
        <w:rPr>
          <w:rFonts w:eastAsia="Calibri"/>
          <w:sz w:val="24"/>
          <w:szCs w:val="24"/>
        </w:rPr>
        <w:t xml:space="preserve">, </w:t>
      </w:r>
      <w:r w:rsidRPr="005143DE">
        <w:rPr>
          <w:rFonts w:eastAsia="Calibri"/>
          <w:sz w:val="24"/>
          <w:szCs w:val="24"/>
        </w:rPr>
        <w:t>1/21</w:t>
      </w:r>
      <w:r>
        <w:rPr>
          <w:rFonts w:eastAsia="Calibri"/>
          <w:sz w:val="24"/>
          <w:szCs w:val="24"/>
        </w:rPr>
        <w:t>, 7/23 i 5/25</w:t>
      </w:r>
      <w:r w:rsidRPr="00C04FAB">
        <w:rPr>
          <w:rFonts w:eastAsia="Calibri"/>
          <w:sz w:val="24"/>
          <w:szCs w:val="24"/>
        </w:rPr>
        <w:t xml:space="preserve">), </w:t>
      </w:r>
      <w:r w:rsidR="00B772B6">
        <w:rPr>
          <w:rFonts w:eastAsia="Calibri"/>
          <w:sz w:val="24"/>
          <w:szCs w:val="24"/>
        </w:rPr>
        <w:t xml:space="preserve">a na prijedlog općinskog načelnika, </w:t>
      </w:r>
      <w:r w:rsidRPr="00C04FAB">
        <w:rPr>
          <w:rFonts w:eastAsia="Calibri"/>
          <w:sz w:val="24"/>
          <w:szCs w:val="24"/>
        </w:rPr>
        <w:t xml:space="preserve">Općinsko vijeće Općine </w:t>
      </w:r>
      <w:r>
        <w:rPr>
          <w:rFonts w:eastAsia="Calibri"/>
          <w:sz w:val="24"/>
          <w:szCs w:val="24"/>
        </w:rPr>
        <w:t>Klis</w:t>
      </w:r>
      <w:r w:rsidRPr="00C04FAB">
        <w:rPr>
          <w:rFonts w:eastAsia="Calibri"/>
          <w:sz w:val="24"/>
          <w:szCs w:val="24"/>
        </w:rPr>
        <w:t xml:space="preserve">, na </w:t>
      </w:r>
      <w:r>
        <w:rPr>
          <w:rFonts w:eastAsia="Calibri"/>
          <w:sz w:val="24"/>
          <w:szCs w:val="24"/>
        </w:rPr>
        <w:t xml:space="preserve">svojoj ___. </w:t>
      </w:r>
      <w:r w:rsidRPr="00C04FAB">
        <w:rPr>
          <w:rFonts w:eastAsia="Calibri"/>
          <w:sz w:val="24"/>
          <w:szCs w:val="24"/>
        </w:rPr>
        <w:t xml:space="preserve">sjednici održanoj dana  </w:t>
      </w:r>
      <w:r>
        <w:rPr>
          <w:rFonts w:eastAsia="Calibri"/>
          <w:sz w:val="24"/>
          <w:szCs w:val="24"/>
        </w:rPr>
        <w:t>____</w:t>
      </w:r>
      <w:r w:rsidRPr="00C04FAB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>2025.</w:t>
      </w:r>
      <w:r w:rsidRPr="00C04FAB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 xml:space="preserve">godine, </w:t>
      </w:r>
      <w:r w:rsidRPr="00C04FAB">
        <w:rPr>
          <w:rFonts w:eastAsia="Calibri"/>
          <w:sz w:val="24"/>
          <w:szCs w:val="24"/>
        </w:rPr>
        <w:t>donosi</w:t>
      </w:r>
    </w:p>
    <w:p w14:paraId="3A3B94A7" w14:textId="77777777" w:rsidR="002C790C" w:rsidRPr="00C04FAB" w:rsidRDefault="002C790C" w:rsidP="002C790C">
      <w:pPr>
        <w:spacing w:after="200" w:line="276" w:lineRule="auto"/>
        <w:jc w:val="both"/>
        <w:rPr>
          <w:rFonts w:eastAsia="Calibri"/>
          <w:sz w:val="24"/>
          <w:szCs w:val="24"/>
        </w:rPr>
      </w:pPr>
    </w:p>
    <w:p w14:paraId="1AC2A52F" w14:textId="77777777" w:rsidR="002C790C" w:rsidRPr="00C04FAB" w:rsidRDefault="002C790C" w:rsidP="002C790C">
      <w:pPr>
        <w:spacing w:after="0" w:line="276" w:lineRule="auto"/>
        <w:jc w:val="center"/>
        <w:rPr>
          <w:rFonts w:eastAsia="Calibri"/>
          <w:b/>
          <w:sz w:val="24"/>
          <w:szCs w:val="24"/>
        </w:rPr>
      </w:pPr>
      <w:r w:rsidRPr="00C04FAB">
        <w:rPr>
          <w:rFonts w:eastAsia="Calibri"/>
          <w:b/>
          <w:sz w:val="24"/>
          <w:szCs w:val="24"/>
        </w:rPr>
        <w:t>ODLUKU</w:t>
      </w:r>
    </w:p>
    <w:p w14:paraId="3847BFBC" w14:textId="77777777" w:rsidR="002C790C" w:rsidRPr="002C790C" w:rsidRDefault="002C790C" w:rsidP="002C790C">
      <w:pPr>
        <w:spacing w:after="0" w:line="276" w:lineRule="auto"/>
        <w:jc w:val="center"/>
        <w:rPr>
          <w:rFonts w:eastAsia="Calibri"/>
          <w:bCs/>
          <w:sz w:val="24"/>
          <w:szCs w:val="24"/>
        </w:rPr>
      </w:pPr>
      <w:r w:rsidRPr="002C790C">
        <w:rPr>
          <w:rFonts w:eastAsia="Calibri"/>
          <w:bCs/>
          <w:sz w:val="24"/>
          <w:szCs w:val="24"/>
        </w:rPr>
        <w:t>O VRIJEDNOSTI BODA KOMUNALNE NAKNADE</w:t>
      </w:r>
    </w:p>
    <w:p w14:paraId="339369F6" w14:textId="77777777" w:rsidR="002C790C" w:rsidRPr="00C04FAB" w:rsidRDefault="002C790C" w:rsidP="002C790C">
      <w:pPr>
        <w:spacing w:line="276" w:lineRule="auto"/>
        <w:jc w:val="center"/>
        <w:rPr>
          <w:rFonts w:eastAsia="Calibri"/>
          <w:b/>
          <w:sz w:val="24"/>
          <w:szCs w:val="24"/>
        </w:rPr>
      </w:pPr>
    </w:p>
    <w:p w14:paraId="3954D3F7" w14:textId="77777777" w:rsidR="002C790C" w:rsidRPr="00C04FAB" w:rsidRDefault="002C790C" w:rsidP="002C790C">
      <w:pPr>
        <w:spacing w:line="276" w:lineRule="auto"/>
        <w:jc w:val="both"/>
        <w:rPr>
          <w:rFonts w:eastAsia="Calibri"/>
          <w:b/>
          <w:sz w:val="24"/>
          <w:szCs w:val="24"/>
        </w:rPr>
      </w:pPr>
    </w:p>
    <w:p w14:paraId="72521383" w14:textId="31FAEB36" w:rsidR="002C790C" w:rsidRPr="002C790C" w:rsidRDefault="002C790C" w:rsidP="002C790C">
      <w:pPr>
        <w:spacing w:after="0" w:line="276" w:lineRule="auto"/>
        <w:jc w:val="center"/>
        <w:rPr>
          <w:rFonts w:eastAsia="Calibri"/>
          <w:b/>
          <w:bCs/>
          <w:sz w:val="24"/>
          <w:szCs w:val="24"/>
        </w:rPr>
      </w:pPr>
      <w:r w:rsidRPr="002C790C">
        <w:rPr>
          <w:rFonts w:eastAsia="Calibri"/>
          <w:b/>
          <w:bCs/>
          <w:sz w:val="24"/>
          <w:szCs w:val="24"/>
        </w:rPr>
        <w:t>Članak 1.</w:t>
      </w:r>
    </w:p>
    <w:p w14:paraId="51C37A55" w14:textId="4DF182A9" w:rsidR="002C790C" w:rsidRPr="008B7171" w:rsidRDefault="002C790C" w:rsidP="002C790C">
      <w:pPr>
        <w:spacing w:after="0" w:line="276" w:lineRule="auto"/>
        <w:rPr>
          <w:rFonts w:eastAsia="Calibri"/>
          <w:sz w:val="24"/>
          <w:szCs w:val="24"/>
          <w:vertAlign w:val="superscript"/>
        </w:rPr>
      </w:pPr>
      <w:r>
        <w:rPr>
          <w:rFonts w:eastAsia="Calibri"/>
          <w:sz w:val="24"/>
          <w:szCs w:val="24"/>
        </w:rPr>
        <w:t xml:space="preserve">                 Vrijednost boda komunalne naknade </w:t>
      </w:r>
      <w:r w:rsidRPr="00C04FAB">
        <w:rPr>
          <w:rFonts w:eastAsia="Calibri"/>
          <w:sz w:val="24"/>
          <w:szCs w:val="24"/>
        </w:rPr>
        <w:t xml:space="preserve">(B) </w:t>
      </w:r>
      <w:r>
        <w:rPr>
          <w:rFonts w:eastAsia="Calibri"/>
          <w:sz w:val="24"/>
          <w:szCs w:val="24"/>
        </w:rPr>
        <w:t xml:space="preserve">određuje se u visini </w:t>
      </w:r>
      <w:r w:rsidRPr="00C04FAB">
        <w:rPr>
          <w:rFonts w:eastAsia="Calibri"/>
          <w:sz w:val="24"/>
          <w:szCs w:val="24"/>
        </w:rPr>
        <w:t xml:space="preserve">od </w:t>
      </w:r>
      <w:r>
        <w:rPr>
          <w:rFonts w:eastAsia="Calibri"/>
          <w:sz w:val="24"/>
          <w:szCs w:val="24"/>
        </w:rPr>
        <w:t>1,077</w:t>
      </w:r>
      <w:r w:rsidRPr="00C04FAB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>€</w:t>
      </w:r>
      <w:r w:rsidRPr="00C04FAB">
        <w:rPr>
          <w:rFonts w:eastAsia="Calibri"/>
          <w:sz w:val="24"/>
          <w:szCs w:val="24"/>
        </w:rPr>
        <w:t>/m</w:t>
      </w:r>
      <w:r w:rsidRPr="00C04FAB">
        <w:rPr>
          <w:rFonts w:eastAsia="Calibri"/>
          <w:sz w:val="24"/>
          <w:szCs w:val="24"/>
          <w:vertAlign w:val="superscript"/>
        </w:rPr>
        <w:t>2</w:t>
      </w:r>
      <w:r>
        <w:rPr>
          <w:rFonts w:eastAsia="Calibri"/>
          <w:sz w:val="24"/>
          <w:szCs w:val="24"/>
        </w:rPr>
        <w:t xml:space="preserve"> nekretnine.</w:t>
      </w:r>
      <w:r w:rsidRPr="00C04FAB">
        <w:rPr>
          <w:rFonts w:eastAsia="Calibri"/>
          <w:sz w:val="24"/>
          <w:szCs w:val="24"/>
        </w:rPr>
        <w:tab/>
      </w:r>
    </w:p>
    <w:p w14:paraId="5338DE87" w14:textId="77777777" w:rsidR="002C790C" w:rsidRDefault="002C790C" w:rsidP="002C790C">
      <w:pPr>
        <w:spacing w:line="276" w:lineRule="auto"/>
        <w:rPr>
          <w:rFonts w:eastAsia="Calibri"/>
          <w:sz w:val="24"/>
          <w:szCs w:val="24"/>
        </w:rPr>
      </w:pPr>
    </w:p>
    <w:p w14:paraId="47BDBE1B" w14:textId="77777777" w:rsidR="002C790C" w:rsidRPr="002C790C" w:rsidRDefault="002C790C" w:rsidP="002C790C">
      <w:pPr>
        <w:spacing w:after="0" w:line="276" w:lineRule="auto"/>
        <w:jc w:val="center"/>
        <w:rPr>
          <w:rFonts w:eastAsia="Calibri"/>
          <w:b/>
          <w:bCs/>
          <w:sz w:val="24"/>
          <w:szCs w:val="24"/>
        </w:rPr>
      </w:pPr>
      <w:r w:rsidRPr="002C790C">
        <w:rPr>
          <w:rFonts w:eastAsia="Calibri"/>
          <w:b/>
          <w:bCs/>
          <w:sz w:val="24"/>
          <w:szCs w:val="24"/>
        </w:rPr>
        <w:t>Članak 2.</w:t>
      </w:r>
    </w:p>
    <w:p w14:paraId="5532DC36" w14:textId="6B92EF20" w:rsidR="002C790C" w:rsidRPr="008B7171" w:rsidRDefault="002C790C" w:rsidP="002C790C">
      <w:pPr>
        <w:spacing w:after="0" w:line="276" w:lineRule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Vrijednost boda iz članka 1. ove Odluke jednaka je godišnjoj visini komunalne naknade po m</w:t>
      </w:r>
      <w:r>
        <w:rPr>
          <w:rFonts w:eastAsia="Calibri"/>
          <w:sz w:val="24"/>
          <w:szCs w:val="24"/>
          <w:vertAlign w:val="superscript"/>
        </w:rPr>
        <w:t xml:space="preserve">2 </w:t>
      </w:r>
      <w:r>
        <w:rPr>
          <w:rFonts w:eastAsia="Calibri"/>
          <w:sz w:val="24"/>
          <w:szCs w:val="24"/>
        </w:rPr>
        <w:t xml:space="preserve">korisne površine stambenog prostora u prvoj zoni. </w:t>
      </w:r>
    </w:p>
    <w:p w14:paraId="1B36EB9F" w14:textId="77777777" w:rsidR="002C790C" w:rsidRDefault="002C790C" w:rsidP="002C790C">
      <w:pPr>
        <w:spacing w:line="276" w:lineRule="auto"/>
        <w:jc w:val="center"/>
        <w:rPr>
          <w:rFonts w:eastAsia="Calibri"/>
          <w:sz w:val="24"/>
          <w:szCs w:val="24"/>
        </w:rPr>
      </w:pPr>
    </w:p>
    <w:p w14:paraId="24F9EABC" w14:textId="77777777" w:rsidR="002C790C" w:rsidRPr="002C790C" w:rsidRDefault="002C790C" w:rsidP="002C790C">
      <w:pPr>
        <w:spacing w:after="0" w:line="276" w:lineRule="auto"/>
        <w:jc w:val="center"/>
        <w:rPr>
          <w:rFonts w:eastAsia="Calibri"/>
          <w:b/>
          <w:bCs/>
          <w:sz w:val="24"/>
          <w:szCs w:val="24"/>
        </w:rPr>
      </w:pPr>
      <w:r w:rsidRPr="002C790C">
        <w:rPr>
          <w:rFonts w:eastAsia="Calibri"/>
          <w:b/>
          <w:bCs/>
          <w:sz w:val="24"/>
          <w:szCs w:val="24"/>
        </w:rPr>
        <w:t xml:space="preserve">Članak 3. </w:t>
      </w:r>
    </w:p>
    <w:p w14:paraId="22AEFC13" w14:textId="77777777" w:rsidR="002C790C" w:rsidRPr="00C04FAB" w:rsidRDefault="002C790C" w:rsidP="002C790C">
      <w:pPr>
        <w:spacing w:after="0" w:line="276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Danom stupanja na snagu ove Odluke prestaje važiti  Odluka o vrijednosti boda za obračun komunalne naknade u Općini Klis („Službeni vjesnik općine Klis“ br. 6/21).</w:t>
      </w:r>
    </w:p>
    <w:p w14:paraId="2E092D36" w14:textId="77777777" w:rsidR="002C790C" w:rsidRDefault="002C790C" w:rsidP="002C790C">
      <w:pPr>
        <w:spacing w:line="276" w:lineRule="auto"/>
        <w:jc w:val="center"/>
        <w:rPr>
          <w:rFonts w:eastAsia="Calibri"/>
          <w:sz w:val="24"/>
          <w:szCs w:val="24"/>
        </w:rPr>
      </w:pPr>
    </w:p>
    <w:p w14:paraId="31182EF5" w14:textId="77777777" w:rsidR="002C790C" w:rsidRPr="002C790C" w:rsidRDefault="002C790C" w:rsidP="002C790C">
      <w:pPr>
        <w:spacing w:after="0" w:line="276" w:lineRule="auto"/>
        <w:jc w:val="center"/>
        <w:rPr>
          <w:rFonts w:eastAsia="Calibri"/>
          <w:b/>
          <w:bCs/>
          <w:sz w:val="24"/>
          <w:szCs w:val="24"/>
        </w:rPr>
      </w:pPr>
      <w:r w:rsidRPr="002C790C">
        <w:rPr>
          <w:rFonts w:eastAsia="Calibri"/>
          <w:b/>
          <w:bCs/>
          <w:sz w:val="24"/>
          <w:szCs w:val="24"/>
        </w:rPr>
        <w:t>Članak 4.</w:t>
      </w:r>
    </w:p>
    <w:p w14:paraId="103895DE" w14:textId="66529AC2" w:rsidR="002C790C" w:rsidRPr="00D24FBE" w:rsidRDefault="002C790C" w:rsidP="002C790C">
      <w:pPr>
        <w:spacing w:after="0" w:line="276" w:lineRule="auto"/>
        <w:jc w:val="both"/>
        <w:rPr>
          <w:rFonts w:eastAsia="Calibri"/>
          <w:sz w:val="24"/>
          <w:szCs w:val="24"/>
        </w:rPr>
      </w:pPr>
      <w:r w:rsidRPr="00C04FAB">
        <w:rPr>
          <w:rFonts w:eastAsia="Calibri"/>
          <w:sz w:val="24"/>
          <w:szCs w:val="24"/>
        </w:rPr>
        <w:tab/>
        <w:t>Ova Odl</w:t>
      </w:r>
      <w:r>
        <w:rPr>
          <w:rFonts w:eastAsia="Calibri"/>
          <w:sz w:val="24"/>
          <w:szCs w:val="24"/>
        </w:rPr>
        <w:t>uka će se objaviti u „Službenom vjesniku  Općine Klis</w:t>
      </w:r>
      <w:r w:rsidRPr="00C04FAB">
        <w:rPr>
          <w:rFonts w:eastAsia="Calibri"/>
          <w:sz w:val="24"/>
          <w:szCs w:val="24"/>
        </w:rPr>
        <w:t>“, a stupa n</w:t>
      </w:r>
      <w:r>
        <w:rPr>
          <w:rFonts w:eastAsia="Calibri"/>
          <w:sz w:val="24"/>
          <w:szCs w:val="24"/>
        </w:rPr>
        <w:t>a snagu 1. siječnja 2026</w:t>
      </w:r>
      <w:r w:rsidRPr="00C04FAB">
        <w:rPr>
          <w:rFonts w:eastAsia="Calibri"/>
          <w:sz w:val="24"/>
          <w:szCs w:val="24"/>
        </w:rPr>
        <w:t>. godine.</w:t>
      </w:r>
    </w:p>
    <w:p w14:paraId="65DA1D78" w14:textId="77777777" w:rsidR="002C790C" w:rsidRDefault="002C790C" w:rsidP="002C790C">
      <w:pPr>
        <w:jc w:val="both"/>
        <w:rPr>
          <w:sz w:val="24"/>
          <w:szCs w:val="24"/>
          <w:lang w:eastAsia="hr-HR"/>
        </w:rPr>
      </w:pPr>
    </w:p>
    <w:p w14:paraId="20215BA3" w14:textId="77777777" w:rsidR="002C790C" w:rsidRDefault="002C790C" w:rsidP="002C790C">
      <w:pPr>
        <w:jc w:val="both"/>
        <w:rPr>
          <w:sz w:val="24"/>
          <w:szCs w:val="24"/>
          <w:lang w:eastAsia="hr-HR"/>
        </w:rPr>
      </w:pPr>
    </w:p>
    <w:p w14:paraId="5BEA4A18" w14:textId="3AC52DF8" w:rsidR="002C790C" w:rsidRPr="00E065BF" w:rsidRDefault="002C790C" w:rsidP="002C790C">
      <w:pPr>
        <w:ind w:right="-142"/>
        <w:jc w:val="both"/>
        <w:rPr>
          <w:sz w:val="24"/>
          <w:szCs w:val="24"/>
        </w:rPr>
      </w:pPr>
      <w:r>
        <w:rPr>
          <w:sz w:val="24"/>
          <w:szCs w:val="24"/>
        </w:rPr>
        <w:t>KLASA</w:t>
      </w:r>
      <w:r w:rsidRPr="00E065BF">
        <w:rPr>
          <w:sz w:val="24"/>
          <w:szCs w:val="24"/>
        </w:rPr>
        <w:t xml:space="preserve">: </w:t>
      </w:r>
    </w:p>
    <w:p w14:paraId="46295588" w14:textId="39814DF3" w:rsidR="002C790C" w:rsidRPr="00E065BF" w:rsidRDefault="002C790C" w:rsidP="002C790C">
      <w:pPr>
        <w:ind w:right="-142"/>
        <w:jc w:val="both"/>
        <w:rPr>
          <w:sz w:val="24"/>
          <w:szCs w:val="24"/>
        </w:rPr>
      </w:pPr>
      <w:r>
        <w:rPr>
          <w:sz w:val="24"/>
          <w:szCs w:val="24"/>
        </w:rPr>
        <w:t>URBROJ</w:t>
      </w:r>
      <w:r w:rsidRPr="00E065BF">
        <w:rPr>
          <w:sz w:val="24"/>
          <w:szCs w:val="24"/>
        </w:rPr>
        <w:t xml:space="preserve">: </w:t>
      </w:r>
    </w:p>
    <w:p w14:paraId="6AF9E4BA" w14:textId="021E44C6" w:rsidR="002C790C" w:rsidRPr="002C790C" w:rsidRDefault="002C790C" w:rsidP="002C790C">
      <w:pPr>
        <w:ind w:right="-142"/>
        <w:jc w:val="both"/>
        <w:rPr>
          <w:sz w:val="24"/>
          <w:szCs w:val="24"/>
        </w:rPr>
      </w:pPr>
      <w:r>
        <w:rPr>
          <w:sz w:val="24"/>
          <w:szCs w:val="24"/>
        </w:rPr>
        <w:t>Klis, _____ 2025.</w:t>
      </w:r>
      <w:r w:rsidRPr="00E065BF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E065BF">
        <w:rPr>
          <w:sz w:val="24"/>
          <w:szCs w:val="24"/>
        </w:rPr>
        <w:t>odine</w:t>
      </w:r>
      <w:bookmarkEnd w:id="1"/>
    </w:p>
    <w:p w14:paraId="20A2D051" w14:textId="0A441EEE" w:rsidR="002C790C" w:rsidRPr="00C04FAB" w:rsidRDefault="002C790C" w:rsidP="002C790C">
      <w:pPr>
        <w:spacing w:after="0" w:line="276" w:lineRule="auto"/>
        <w:ind w:left="2832" w:firstLine="708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PREDSJEDNIK OPĆINSKOG VIJEĆA</w:t>
      </w:r>
    </w:p>
    <w:p w14:paraId="348126CC" w14:textId="12B8F5CC" w:rsidR="00E864C1" w:rsidRPr="002C790C" w:rsidRDefault="002C790C" w:rsidP="002C790C">
      <w:pPr>
        <w:spacing w:after="0" w:line="276" w:lineRule="auto"/>
        <w:ind w:left="2832"/>
        <w:jc w:val="center"/>
        <w:rPr>
          <w:rFonts w:eastAsia="Calibri"/>
          <w:bCs/>
          <w:sz w:val="24"/>
          <w:szCs w:val="24"/>
        </w:rPr>
      </w:pPr>
      <w:r w:rsidRPr="002C790C">
        <w:rPr>
          <w:rFonts w:eastAsia="Calibri"/>
          <w:bCs/>
          <w:sz w:val="24"/>
          <w:szCs w:val="24"/>
        </w:rPr>
        <w:t xml:space="preserve">                                    Josip </w:t>
      </w:r>
      <w:proofErr w:type="spellStart"/>
      <w:r w:rsidRPr="002C790C">
        <w:rPr>
          <w:rFonts w:eastAsia="Calibri"/>
          <w:bCs/>
          <w:sz w:val="24"/>
          <w:szCs w:val="24"/>
        </w:rPr>
        <w:t>Didović</w:t>
      </w:r>
      <w:proofErr w:type="spellEnd"/>
      <w:r w:rsidRPr="002C790C">
        <w:rPr>
          <w:rFonts w:eastAsia="Calibri"/>
          <w:bCs/>
          <w:sz w:val="24"/>
          <w:szCs w:val="24"/>
        </w:rPr>
        <w:t>, v</w:t>
      </w:r>
      <w:r w:rsidR="00DC6206">
        <w:rPr>
          <w:rFonts w:eastAsia="Calibri"/>
          <w:bCs/>
          <w:sz w:val="24"/>
          <w:szCs w:val="24"/>
        </w:rPr>
        <w:t>.r.</w:t>
      </w:r>
      <w:r w:rsidRPr="002C790C">
        <w:rPr>
          <w:rFonts w:eastAsia="Calibri"/>
          <w:bCs/>
          <w:sz w:val="24"/>
          <w:szCs w:val="24"/>
        </w:rPr>
        <w:t xml:space="preserve">    </w:t>
      </w:r>
    </w:p>
    <w:p w14:paraId="59BA32E7" w14:textId="77777777" w:rsidR="00E864C1" w:rsidRPr="00A87BCE" w:rsidRDefault="00E864C1" w:rsidP="00E864C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8DB71E" w14:textId="46895E7C" w:rsidR="00A61AA5" w:rsidRDefault="00A61AA5" w:rsidP="00CC69C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GB" w:eastAsia="hr-HR"/>
        </w:rPr>
      </w:pPr>
    </w:p>
    <w:p w14:paraId="0AF407FC" w14:textId="77777777" w:rsidR="00A41272" w:rsidRDefault="00A41272" w:rsidP="00CC69C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GB" w:eastAsia="hr-HR"/>
        </w:rPr>
      </w:pPr>
    </w:p>
    <w:p w14:paraId="346D69B5" w14:textId="77777777" w:rsidR="000330A4" w:rsidRPr="00993AD0" w:rsidRDefault="000330A4" w:rsidP="000330A4">
      <w:pPr>
        <w:pStyle w:val="Default"/>
        <w:jc w:val="center"/>
        <w:rPr>
          <w:rFonts w:ascii="Times New Roman" w:hAnsi="Times New Roman" w:cs="Times New Roman"/>
          <w:u w:val="single"/>
        </w:rPr>
      </w:pPr>
      <w:r w:rsidRPr="00993AD0">
        <w:rPr>
          <w:rFonts w:ascii="Times New Roman" w:hAnsi="Times New Roman" w:cs="Times New Roman"/>
          <w:b/>
          <w:bCs/>
          <w:u w:val="single"/>
        </w:rPr>
        <w:lastRenderedPageBreak/>
        <w:t>Obrazloženje</w:t>
      </w:r>
      <w:r w:rsidRPr="00993AD0">
        <w:rPr>
          <w:rFonts w:ascii="Times New Roman" w:hAnsi="Times New Roman" w:cs="Times New Roman"/>
          <w:u w:val="single"/>
        </w:rPr>
        <w:t>:</w:t>
      </w:r>
    </w:p>
    <w:p w14:paraId="647D18AC" w14:textId="77777777" w:rsidR="000330A4" w:rsidRPr="00993AD0" w:rsidRDefault="000330A4" w:rsidP="000330A4">
      <w:pPr>
        <w:pStyle w:val="Default"/>
        <w:jc w:val="center"/>
        <w:rPr>
          <w:rFonts w:ascii="Times New Roman" w:hAnsi="Times New Roman" w:cs="Times New Roman"/>
          <w:u w:val="single"/>
        </w:rPr>
      </w:pPr>
    </w:p>
    <w:p w14:paraId="2E28691C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ab/>
        <w:t>Zakonom o komunalnom gospodarstvu („Narodne novine“ broj 68/18, 110/18, 32/20 i 145/24, dalje: Zakon) komunalna naknada je definirana kao prihod proračuna lokalne samouprave koji se koristi za financiranje održavanja i građenja komunalne infrastrukture, a može se na temelju odluke predstavničkog tijela jedinice lokalne samouprave koristiti i za financiranje građenja i održavanja objekata predškolskog, školskog, zdravstvenog i socijalnog sadržaja, javnih građevina sportske i kulturne namjene te poboljšanja energetske učinkovitosti zgrada u vlasništvu jedinice lokalne samouprave, ako se time ne dovodi u pitanje mogućnost održavanja i građenja komunalne infrastrukture.</w:t>
      </w:r>
    </w:p>
    <w:p w14:paraId="5F551CDB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40D48C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ab/>
        <w:t xml:space="preserve">Člankom 129. Zakona, određeno je da važeća Odluka o vrijednosti boda komunalne naknade (B) vrijedi do isteka kalendarske godine za koju je donesena, te da jedinica lokalne samouprave može donijeti novu Odluku o vrijednosti boda komunalne naknade (B) do kraja studenoga. </w:t>
      </w:r>
    </w:p>
    <w:p w14:paraId="5526FAA4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>Stavkom 3. članka 98. Zakona definirano je da je polazište za određivanje vrijednosti boda komunalne naknade (B) procjena troškova održavanja komunalne infrastrukture iz programa održavanja komunalne infrastrukture uz uzimanje u obzir i drugih predvidivih i raspoloživih izvora financiranja održavanja komunalne infrastrukture.</w:t>
      </w:r>
    </w:p>
    <w:p w14:paraId="536A421D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ab/>
      </w:r>
    </w:p>
    <w:p w14:paraId="2E7738E3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ab/>
        <w:t>Sukladno Zakonu, građenje i održavanje komunalne infrastrukture financira se sredstvima:</w:t>
      </w:r>
    </w:p>
    <w:p w14:paraId="2ECE3AF3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>− iz komunalnog doprinosa</w:t>
      </w:r>
    </w:p>
    <w:p w14:paraId="38B857FE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>− iz komunalne naknade</w:t>
      </w:r>
    </w:p>
    <w:p w14:paraId="13146B57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>− iz cijene komunalne usluge</w:t>
      </w:r>
    </w:p>
    <w:p w14:paraId="1166A7B3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>− iz naknade za koncesiju</w:t>
      </w:r>
    </w:p>
    <w:p w14:paraId="2A3C2F42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>− iz proračuna jedinice lokalne samouprave</w:t>
      </w:r>
    </w:p>
    <w:p w14:paraId="61EDB76A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>− iz fondova Europske unije</w:t>
      </w:r>
    </w:p>
    <w:p w14:paraId="77A23F70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>− iz ugovora, naknada i drugih izvora propisanih posebnim zakonom i</w:t>
      </w:r>
    </w:p>
    <w:p w14:paraId="2668950A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>− iz donacija.</w:t>
      </w:r>
    </w:p>
    <w:p w14:paraId="152A6319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286DFB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ab/>
        <w:t>Vrijednost boda komunalne naknade za područje Općine Klis nije se mijenjala od 2022. godine, kada je bila određena u iznosu od 6,24 kn/m2 godišnje odnosno 0,828190 €/m2.</w:t>
      </w:r>
    </w:p>
    <w:p w14:paraId="280FFCFE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6968B4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AD0">
        <w:rPr>
          <w:rFonts w:ascii="Times New Roman" w:hAnsi="Times New Roman" w:cs="Times New Roman"/>
          <w:sz w:val="24"/>
          <w:szCs w:val="24"/>
        </w:rPr>
        <w:tab/>
        <w:t xml:space="preserve">U međuvremenu su se troškovi energenata, troškovi građevinskih radova, materijala kao i svi ostali troškovi, koji utječu na procjenu troškova održavanja komunalne infrastrukture, potrebnih za osiguranje obavljanja komunalnih djelatnosti, znatno povećali, iz čega proizlazi da ostvareni prihod komunalne naknade u odnosu na procjenu troškova održavanja komunalne infrastrukture, nije dostatan za trajno i kvalitetno održavanje komunalne infrastrukture u stanju funkcionalne ispravnosti. S obzirom da se u proteklom razdoblju, od posljednjeg povećanja, proširila odnosno povećala komunalna infrastruktura, što iziskuje potrebu za održavanjem istih, povećana razina kvalitete održavanja dovela je do situacije da prihodi s osnove komunalne naknade nisu dovoljni za pokrivanje svih troškova održavanja komunalne infrastrukture. </w:t>
      </w:r>
    </w:p>
    <w:p w14:paraId="4EE27F5B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3CA837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93AD0">
        <w:rPr>
          <w:rFonts w:ascii="Times New Roman" w:hAnsi="Times New Roman" w:cs="Times New Roman"/>
          <w:sz w:val="24"/>
          <w:szCs w:val="24"/>
        </w:rPr>
        <w:tab/>
        <w:t>Uzimajući u obzir sve te elemente, utvrđena je potreba povećanja vrijednosti boda komunalne naknade, slijedom čega se novom Odlukom o vrijednosti boda komunalne naknade, predlaže da vrijednost boda iznosi 1,077 €/m2.</w:t>
      </w:r>
    </w:p>
    <w:p w14:paraId="4C0E1DDF" w14:textId="77777777" w:rsidR="000330A4" w:rsidRPr="00993AD0" w:rsidRDefault="000330A4" w:rsidP="000330A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49CD053" w14:textId="77777777" w:rsidR="000330A4" w:rsidRPr="00993AD0" w:rsidRDefault="000330A4" w:rsidP="000330A4">
      <w:pPr>
        <w:rPr>
          <w:rFonts w:ascii="Times New Roman" w:hAnsi="Times New Roman" w:cs="Times New Roman"/>
          <w:sz w:val="24"/>
          <w:szCs w:val="24"/>
        </w:rPr>
      </w:pPr>
    </w:p>
    <w:p w14:paraId="1EF0D19A" w14:textId="77777777" w:rsidR="000330A4" w:rsidRPr="00993AD0" w:rsidRDefault="000330A4" w:rsidP="000330A4">
      <w:pPr>
        <w:pStyle w:val="Default"/>
      </w:pPr>
    </w:p>
    <w:p w14:paraId="17A5C56F" w14:textId="77777777" w:rsidR="000330A4" w:rsidRDefault="000330A4" w:rsidP="000330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93E78C" w14:textId="77777777" w:rsidR="000330A4" w:rsidRDefault="000330A4" w:rsidP="000330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6CA16A9" w14:textId="77777777" w:rsidR="00A41272" w:rsidRPr="00FD4474" w:rsidRDefault="00A41272" w:rsidP="000330A4">
      <w:pPr>
        <w:spacing w:after="0"/>
        <w:rPr>
          <w:rFonts w:ascii="Times New Roman" w:hAnsi="Times New Roman" w:cs="Times New Roman"/>
          <w:sz w:val="24"/>
          <w:szCs w:val="24"/>
          <w:lang w:val="en-GB" w:eastAsia="hr-HR"/>
        </w:rPr>
      </w:pPr>
    </w:p>
    <w:sectPr w:rsidR="00A41272" w:rsidRPr="00FD4474" w:rsidSect="002C790C">
      <w:headerReference w:type="default" r:id="rId8"/>
      <w:headerReference w:type="first" r:id="rId9"/>
      <w:pgSz w:w="11906" w:h="16838"/>
      <w:pgMar w:top="993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7D14D" w14:textId="77777777" w:rsidR="00196E0B" w:rsidRDefault="00196E0B" w:rsidP="004F491E">
      <w:pPr>
        <w:spacing w:after="0" w:line="240" w:lineRule="auto"/>
      </w:pPr>
      <w:r>
        <w:separator/>
      </w:r>
    </w:p>
  </w:endnote>
  <w:endnote w:type="continuationSeparator" w:id="0">
    <w:p w14:paraId="40A7D541" w14:textId="77777777" w:rsidR="00196E0B" w:rsidRDefault="00196E0B" w:rsidP="004F4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B057B" w14:textId="77777777" w:rsidR="00196E0B" w:rsidRDefault="00196E0B" w:rsidP="004F491E">
      <w:pPr>
        <w:spacing w:after="0" w:line="240" w:lineRule="auto"/>
      </w:pPr>
      <w:bookmarkStart w:id="0" w:name="_Hlk187913030"/>
      <w:bookmarkEnd w:id="0"/>
      <w:r>
        <w:separator/>
      </w:r>
    </w:p>
  </w:footnote>
  <w:footnote w:type="continuationSeparator" w:id="0">
    <w:p w14:paraId="5DBC3778" w14:textId="77777777" w:rsidR="00196E0B" w:rsidRDefault="00196E0B" w:rsidP="004F4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6A891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  <w:rPr>
        <w:noProof/>
        <w:lang w:eastAsia="hr-HR"/>
      </w:rPr>
    </w:pPr>
  </w:p>
  <w:p w14:paraId="3AADA74E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4154" w14:textId="3A82D444" w:rsidR="008A4AE1" w:rsidRPr="00C84304" w:rsidRDefault="001A3E0A" w:rsidP="001A3E0A">
    <w:pPr>
      <w:pStyle w:val="Zaglavlje"/>
      <w:tabs>
        <w:tab w:val="clear" w:pos="4536"/>
        <w:tab w:val="clear" w:pos="9072"/>
        <w:tab w:val="right" w:pos="10773"/>
      </w:tabs>
      <w:rPr>
        <w:b/>
        <w:bCs/>
        <w:i/>
        <w:iCs/>
        <w:noProof/>
        <w:sz w:val="24"/>
        <w:szCs w:val="24"/>
        <w:lang w:eastAsia="hr-HR"/>
      </w:rPr>
    </w:pPr>
    <w:r w:rsidRPr="00C84304">
      <w:rPr>
        <w:b/>
        <w:bCs/>
        <w:i/>
        <w:iCs/>
        <w:noProof/>
        <w:sz w:val="24"/>
        <w:szCs w:val="24"/>
        <w:lang w:eastAsia="hr-HR"/>
      </w:rPr>
      <w:t xml:space="preserve">                       </w:t>
    </w:r>
  </w:p>
  <w:p w14:paraId="23A33B36" w14:textId="7D7B3EE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drawing>
        <wp:inline distT="0" distB="0" distL="0" distR="0" wp14:anchorId="0182BC5E" wp14:editId="65574C77">
          <wp:extent cx="581025" cy="769357"/>
          <wp:effectExtent l="0" t="0" r="0" b="0"/>
          <wp:docPr id="252303319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</w:t>
    </w:r>
    <w:r w:rsidR="008157BB">
      <w:rPr>
        <w:noProof/>
        <w:lang w:eastAsia="hr-HR"/>
      </w:rPr>
      <w:drawing>
        <wp:inline distT="0" distB="0" distL="0" distR="0" wp14:anchorId="10BE12F0" wp14:editId="66E936FC">
          <wp:extent cx="2924175" cy="753867"/>
          <wp:effectExtent l="0" t="0" r="0" b="8255"/>
          <wp:docPr id="126086107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</w:t>
    </w:r>
    <w:r w:rsidR="008157BB">
      <w:rPr>
        <w:noProof/>
        <w:lang w:eastAsia="hr-HR"/>
      </w:rPr>
      <w:drawing>
        <wp:inline distT="0" distB="0" distL="0" distR="0" wp14:anchorId="75837D31" wp14:editId="5066B8FC">
          <wp:extent cx="552450" cy="660903"/>
          <wp:effectExtent l="0" t="0" r="0" b="6350"/>
          <wp:docPr id="1749489813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                       </w:t>
    </w:r>
  </w:p>
  <w:p w14:paraId="5545BA6C" w14:textId="7C292FCE" w:rsidR="008A4AE1" w:rsidRDefault="00FC2126">
    <w:pPr>
      <w:pStyle w:val="Zaglavlje"/>
    </w:pP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235EA8" wp14:editId="06428D69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035AA6D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9BE0653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3541B"/>
    <w:multiLevelType w:val="multilevel"/>
    <w:tmpl w:val="C6FA1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4B081C"/>
    <w:multiLevelType w:val="hybridMultilevel"/>
    <w:tmpl w:val="E872258C"/>
    <w:lvl w:ilvl="0" w:tplc="EF72A9C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15051BC"/>
    <w:multiLevelType w:val="hybridMultilevel"/>
    <w:tmpl w:val="1BB09014"/>
    <w:lvl w:ilvl="0" w:tplc="F1062184">
      <w:start w:val="10"/>
      <w:numFmt w:val="bullet"/>
      <w:lvlText w:val="-"/>
      <w:lvlJc w:val="left"/>
      <w:pPr>
        <w:ind w:left="20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4" w15:restartNumberingAfterBreak="0">
    <w:nsid w:val="13E579EA"/>
    <w:multiLevelType w:val="hybridMultilevel"/>
    <w:tmpl w:val="0F8CE8E4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D1418"/>
    <w:multiLevelType w:val="hybridMultilevel"/>
    <w:tmpl w:val="14A433BA"/>
    <w:lvl w:ilvl="0" w:tplc="3626A9A0">
      <w:numFmt w:val="bullet"/>
      <w:lvlText w:val="-"/>
      <w:lvlJc w:val="left"/>
      <w:pPr>
        <w:ind w:left="1969" w:hanging="360"/>
      </w:pPr>
      <w:rPr>
        <w:rFonts w:ascii="Calibri" w:eastAsiaTheme="minorHAnsi" w:hAnsi="Calibri" w:cs="Calibri" w:hint="default"/>
        <w:b/>
        <w:i w:val="0"/>
      </w:rPr>
    </w:lvl>
    <w:lvl w:ilvl="1" w:tplc="041A0003" w:tentative="1">
      <w:start w:val="1"/>
      <w:numFmt w:val="bullet"/>
      <w:lvlText w:val="o"/>
      <w:lvlJc w:val="left"/>
      <w:pPr>
        <w:ind w:left="268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0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12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84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56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28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0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729" w:hanging="360"/>
      </w:pPr>
      <w:rPr>
        <w:rFonts w:ascii="Wingdings" w:hAnsi="Wingdings" w:hint="default"/>
      </w:rPr>
    </w:lvl>
  </w:abstractNum>
  <w:abstractNum w:abstractNumId="6" w15:restartNumberingAfterBreak="0">
    <w:nsid w:val="1F0716D6"/>
    <w:multiLevelType w:val="hybridMultilevel"/>
    <w:tmpl w:val="6FACA218"/>
    <w:lvl w:ilvl="0" w:tplc="0C7A0D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642339"/>
    <w:multiLevelType w:val="hybridMultilevel"/>
    <w:tmpl w:val="8EBC24AC"/>
    <w:lvl w:ilvl="0" w:tplc="26088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D006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023CA8"/>
    <w:multiLevelType w:val="hybridMultilevel"/>
    <w:tmpl w:val="4DDC5B4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1F5AEB"/>
    <w:multiLevelType w:val="hybridMultilevel"/>
    <w:tmpl w:val="54EAE85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8C24E6"/>
    <w:multiLevelType w:val="hybridMultilevel"/>
    <w:tmpl w:val="DE388BEA"/>
    <w:lvl w:ilvl="0" w:tplc="3DFC75D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A85D50"/>
    <w:multiLevelType w:val="hybridMultilevel"/>
    <w:tmpl w:val="E66A062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BF698D"/>
    <w:multiLevelType w:val="hybridMultilevel"/>
    <w:tmpl w:val="3EEEA57C"/>
    <w:lvl w:ilvl="0" w:tplc="F40856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437C94"/>
    <w:multiLevelType w:val="hybridMultilevel"/>
    <w:tmpl w:val="0890E378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9A0309"/>
    <w:multiLevelType w:val="hybridMultilevel"/>
    <w:tmpl w:val="51C6883A"/>
    <w:lvl w:ilvl="0" w:tplc="856C1E28">
      <w:start w:val="21"/>
      <w:numFmt w:val="bullet"/>
      <w:lvlText w:val="-"/>
      <w:lvlJc w:val="left"/>
      <w:pPr>
        <w:ind w:left="1410" w:hanging="360"/>
      </w:pPr>
      <w:rPr>
        <w:rFonts w:ascii="Calibri" w:eastAsiaTheme="minorHAnsi" w:hAnsi="Calibri" w:cs="Calibri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5" w15:restartNumberingAfterBreak="0">
    <w:nsid w:val="6FA726C1"/>
    <w:multiLevelType w:val="hybridMultilevel"/>
    <w:tmpl w:val="172EC198"/>
    <w:lvl w:ilvl="0" w:tplc="77C4FE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1241AF"/>
    <w:multiLevelType w:val="hybridMultilevel"/>
    <w:tmpl w:val="6D0E2FFC"/>
    <w:lvl w:ilvl="0" w:tplc="3BB061B8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891037945">
    <w:abstractNumId w:val="7"/>
  </w:num>
  <w:num w:numId="2" w16cid:durableId="490491974">
    <w:abstractNumId w:val="14"/>
  </w:num>
  <w:num w:numId="3" w16cid:durableId="752706343">
    <w:abstractNumId w:val="5"/>
  </w:num>
  <w:num w:numId="4" w16cid:durableId="101707844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0875812">
    <w:abstractNumId w:val="2"/>
  </w:num>
  <w:num w:numId="6" w16cid:durableId="964698909">
    <w:abstractNumId w:val="6"/>
  </w:num>
  <w:num w:numId="7" w16cid:durableId="1308054834">
    <w:abstractNumId w:val="1"/>
  </w:num>
  <w:num w:numId="8" w16cid:durableId="1530417028">
    <w:abstractNumId w:val="4"/>
  </w:num>
  <w:num w:numId="9" w16cid:durableId="1027371760">
    <w:abstractNumId w:val="16"/>
  </w:num>
  <w:num w:numId="10" w16cid:durableId="524753305">
    <w:abstractNumId w:val="4"/>
  </w:num>
  <w:num w:numId="11" w16cid:durableId="688024662">
    <w:abstractNumId w:val="13"/>
  </w:num>
  <w:num w:numId="12" w16cid:durableId="635716551">
    <w:abstractNumId w:val="12"/>
  </w:num>
  <w:num w:numId="13" w16cid:durableId="245383039">
    <w:abstractNumId w:val="16"/>
  </w:num>
  <w:num w:numId="14" w16cid:durableId="1805125079">
    <w:abstractNumId w:val="0"/>
  </w:num>
  <w:num w:numId="15" w16cid:durableId="1550221074">
    <w:abstractNumId w:val="9"/>
  </w:num>
  <w:num w:numId="16" w16cid:durableId="74930547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12004893">
    <w:abstractNumId w:val="3"/>
  </w:num>
  <w:num w:numId="18" w16cid:durableId="17202256">
    <w:abstractNumId w:val="11"/>
  </w:num>
  <w:num w:numId="19" w16cid:durableId="47896037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1E"/>
    <w:rsid w:val="00000BA7"/>
    <w:rsid w:val="00007DF0"/>
    <w:rsid w:val="00011472"/>
    <w:rsid w:val="0001257B"/>
    <w:rsid w:val="00015EC7"/>
    <w:rsid w:val="00024D9B"/>
    <w:rsid w:val="00030248"/>
    <w:rsid w:val="000330A4"/>
    <w:rsid w:val="00035864"/>
    <w:rsid w:val="000367F5"/>
    <w:rsid w:val="00040362"/>
    <w:rsid w:val="00043F01"/>
    <w:rsid w:val="00044535"/>
    <w:rsid w:val="00047878"/>
    <w:rsid w:val="00065E54"/>
    <w:rsid w:val="00066FA4"/>
    <w:rsid w:val="00071625"/>
    <w:rsid w:val="00071FB8"/>
    <w:rsid w:val="00073850"/>
    <w:rsid w:val="00073875"/>
    <w:rsid w:val="000775D0"/>
    <w:rsid w:val="000801C8"/>
    <w:rsid w:val="00092036"/>
    <w:rsid w:val="00094F6B"/>
    <w:rsid w:val="0009658A"/>
    <w:rsid w:val="000965E9"/>
    <w:rsid w:val="000A1037"/>
    <w:rsid w:val="000A6B33"/>
    <w:rsid w:val="000B09BA"/>
    <w:rsid w:val="000C06ED"/>
    <w:rsid w:val="000C2716"/>
    <w:rsid w:val="000C3374"/>
    <w:rsid w:val="000C41D8"/>
    <w:rsid w:val="000C691B"/>
    <w:rsid w:val="000C6D80"/>
    <w:rsid w:val="000D140E"/>
    <w:rsid w:val="000E1A84"/>
    <w:rsid w:val="000F0E48"/>
    <w:rsid w:val="000F24A1"/>
    <w:rsid w:val="000F3BDB"/>
    <w:rsid w:val="001001A9"/>
    <w:rsid w:val="0010263A"/>
    <w:rsid w:val="001070F8"/>
    <w:rsid w:val="00123F60"/>
    <w:rsid w:val="001276D3"/>
    <w:rsid w:val="00134867"/>
    <w:rsid w:val="001424F9"/>
    <w:rsid w:val="001508A9"/>
    <w:rsid w:val="00160411"/>
    <w:rsid w:val="00161649"/>
    <w:rsid w:val="00162253"/>
    <w:rsid w:val="00164C1B"/>
    <w:rsid w:val="00164C43"/>
    <w:rsid w:val="0017189C"/>
    <w:rsid w:val="00172353"/>
    <w:rsid w:val="0018191A"/>
    <w:rsid w:val="00181A89"/>
    <w:rsid w:val="00181E29"/>
    <w:rsid w:val="00185122"/>
    <w:rsid w:val="00185E30"/>
    <w:rsid w:val="00196E0B"/>
    <w:rsid w:val="001A0CB5"/>
    <w:rsid w:val="001A191F"/>
    <w:rsid w:val="001A3E0A"/>
    <w:rsid w:val="001B1947"/>
    <w:rsid w:val="001B2159"/>
    <w:rsid w:val="001B2DAC"/>
    <w:rsid w:val="001C02F8"/>
    <w:rsid w:val="001C2D4E"/>
    <w:rsid w:val="001D0795"/>
    <w:rsid w:val="001D17FD"/>
    <w:rsid w:val="001D1F66"/>
    <w:rsid w:val="001D3C83"/>
    <w:rsid w:val="001E21FE"/>
    <w:rsid w:val="001E3DFD"/>
    <w:rsid w:val="001F4221"/>
    <w:rsid w:val="001F4952"/>
    <w:rsid w:val="002235F1"/>
    <w:rsid w:val="002235F8"/>
    <w:rsid w:val="002276CE"/>
    <w:rsid w:val="002418E6"/>
    <w:rsid w:val="0025545D"/>
    <w:rsid w:val="002571E1"/>
    <w:rsid w:val="002613D3"/>
    <w:rsid w:val="0026511C"/>
    <w:rsid w:val="00270538"/>
    <w:rsid w:val="0027237A"/>
    <w:rsid w:val="00274A63"/>
    <w:rsid w:val="002760B9"/>
    <w:rsid w:val="002815A8"/>
    <w:rsid w:val="00283E3D"/>
    <w:rsid w:val="00285909"/>
    <w:rsid w:val="00294625"/>
    <w:rsid w:val="00295389"/>
    <w:rsid w:val="002A0EEE"/>
    <w:rsid w:val="002A49E9"/>
    <w:rsid w:val="002C18B1"/>
    <w:rsid w:val="002C2250"/>
    <w:rsid w:val="002C790C"/>
    <w:rsid w:val="002D5BB6"/>
    <w:rsid w:val="002D7188"/>
    <w:rsid w:val="002D7600"/>
    <w:rsid w:val="002E5986"/>
    <w:rsid w:val="002E7C11"/>
    <w:rsid w:val="002F0312"/>
    <w:rsid w:val="0030019D"/>
    <w:rsid w:val="00303821"/>
    <w:rsid w:val="00304CF0"/>
    <w:rsid w:val="00306D2D"/>
    <w:rsid w:val="0031662B"/>
    <w:rsid w:val="00316DFC"/>
    <w:rsid w:val="0031794E"/>
    <w:rsid w:val="003208C3"/>
    <w:rsid w:val="00320943"/>
    <w:rsid w:val="003262F2"/>
    <w:rsid w:val="00334C2B"/>
    <w:rsid w:val="00337627"/>
    <w:rsid w:val="00347F2A"/>
    <w:rsid w:val="00353A12"/>
    <w:rsid w:val="003557A0"/>
    <w:rsid w:val="00361C1A"/>
    <w:rsid w:val="0036406F"/>
    <w:rsid w:val="00371427"/>
    <w:rsid w:val="003714A3"/>
    <w:rsid w:val="003728E7"/>
    <w:rsid w:val="003767B2"/>
    <w:rsid w:val="00377397"/>
    <w:rsid w:val="00387415"/>
    <w:rsid w:val="003932DF"/>
    <w:rsid w:val="0039395B"/>
    <w:rsid w:val="003A4E9F"/>
    <w:rsid w:val="003A698F"/>
    <w:rsid w:val="003B1182"/>
    <w:rsid w:val="003B3D94"/>
    <w:rsid w:val="003B40B9"/>
    <w:rsid w:val="003C0609"/>
    <w:rsid w:val="003C48DA"/>
    <w:rsid w:val="003C5440"/>
    <w:rsid w:val="003C588F"/>
    <w:rsid w:val="003D61AB"/>
    <w:rsid w:val="003E23DC"/>
    <w:rsid w:val="003E2730"/>
    <w:rsid w:val="003E5E4B"/>
    <w:rsid w:val="003E66DF"/>
    <w:rsid w:val="003F52A9"/>
    <w:rsid w:val="00401E01"/>
    <w:rsid w:val="0040304A"/>
    <w:rsid w:val="00406C6C"/>
    <w:rsid w:val="004103A6"/>
    <w:rsid w:val="0041071C"/>
    <w:rsid w:val="00415907"/>
    <w:rsid w:val="00417D10"/>
    <w:rsid w:val="004236CC"/>
    <w:rsid w:val="00425ADA"/>
    <w:rsid w:val="004300ED"/>
    <w:rsid w:val="00431F43"/>
    <w:rsid w:val="004327D2"/>
    <w:rsid w:val="0043499F"/>
    <w:rsid w:val="004378E1"/>
    <w:rsid w:val="004419A7"/>
    <w:rsid w:val="004428B0"/>
    <w:rsid w:val="004442AB"/>
    <w:rsid w:val="00445603"/>
    <w:rsid w:val="00453541"/>
    <w:rsid w:val="004605FA"/>
    <w:rsid w:val="00461191"/>
    <w:rsid w:val="004641AB"/>
    <w:rsid w:val="0047024D"/>
    <w:rsid w:val="00472ED0"/>
    <w:rsid w:val="004761ED"/>
    <w:rsid w:val="004778D1"/>
    <w:rsid w:val="00477C51"/>
    <w:rsid w:val="00477D94"/>
    <w:rsid w:val="00481507"/>
    <w:rsid w:val="00485A97"/>
    <w:rsid w:val="00486F8F"/>
    <w:rsid w:val="00490459"/>
    <w:rsid w:val="004907D3"/>
    <w:rsid w:val="00492AB8"/>
    <w:rsid w:val="00494218"/>
    <w:rsid w:val="004A07D4"/>
    <w:rsid w:val="004A150B"/>
    <w:rsid w:val="004A5206"/>
    <w:rsid w:val="004B01A0"/>
    <w:rsid w:val="004B4611"/>
    <w:rsid w:val="004B490C"/>
    <w:rsid w:val="004B57FC"/>
    <w:rsid w:val="004C1008"/>
    <w:rsid w:val="004C51F0"/>
    <w:rsid w:val="004C5CE2"/>
    <w:rsid w:val="004C66DD"/>
    <w:rsid w:val="004C767C"/>
    <w:rsid w:val="004D2ADE"/>
    <w:rsid w:val="004E2C41"/>
    <w:rsid w:val="004E3CE9"/>
    <w:rsid w:val="004E54E1"/>
    <w:rsid w:val="004E61E8"/>
    <w:rsid w:val="004F32D0"/>
    <w:rsid w:val="004F491E"/>
    <w:rsid w:val="004F60FF"/>
    <w:rsid w:val="004F6509"/>
    <w:rsid w:val="005020C1"/>
    <w:rsid w:val="005105C4"/>
    <w:rsid w:val="00512AD9"/>
    <w:rsid w:val="00514AA4"/>
    <w:rsid w:val="00515308"/>
    <w:rsid w:val="00520DC8"/>
    <w:rsid w:val="00526530"/>
    <w:rsid w:val="00531B21"/>
    <w:rsid w:val="00532470"/>
    <w:rsid w:val="00536F3D"/>
    <w:rsid w:val="00540559"/>
    <w:rsid w:val="00540621"/>
    <w:rsid w:val="0054091B"/>
    <w:rsid w:val="00542357"/>
    <w:rsid w:val="00542D62"/>
    <w:rsid w:val="00553845"/>
    <w:rsid w:val="00557350"/>
    <w:rsid w:val="00557683"/>
    <w:rsid w:val="00566777"/>
    <w:rsid w:val="005723D7"/>
    <w:rsid w:val="005819CD"/>
    <w:rsid w:val="00584BC1"/>
    <w:rsid w:val="005859A2"/>
    <w:rsid w:val="00590236"/>
    <w:rsid w:val="005A5363"/>
    <w:rsid w:val="005B48AE"/>
    <w:rsid w:val="005B4BD8"/>
    <w:rsid w:val="005B5DF7"/>
    <w:rsid w:val="005B68F2"/>
    <w:rsid w:val="005C06D5"/>
    <w:rsid w:val="005C1571"/>
    <w:rsid w:val="005C212E"/>
    <w:rsid w:val="005D1116"/>
    <w:rsid w:val="005D2435"/>
    <w:rsid w:val="005D2993"/>
    <w:rsid w:val="005D55D4"/>
    <w:rsid w:val="005D5967"/>
    <w:rsid w:val="005D7BEA"/>
    <w:rsid w:val="005E2974"/>
    <w:rsid w:val="005E592D"/>
    <w:rsid w:val="005F2C30"/>
    <w:rsid w:val="005F499B"/>
    <w:rsid w:val="005F4EDE"/>
    <w:rsid w:val="00601EF1"/>
    <w:rsid w:val="00603836"/>
    <w:rsid w:val="0060493B"/>
    <w:rsid w:val="006069AA"/>
    <w:rsid w:val="00624554"/>
    <w:rsid w:val="006267B9"/>
    <w:rsid w:val="00632C16"/>
    <w:rsid w:val="00632CAB"/>
    <w:rsid w:val="00637B56"/>
    <w:rsid w:val="00641647"/>
    <w:rsid w:val="00642EEF"/>
    <w:rsid w:val="006462FC"/>
    <w:rsid w:val="006476B2"/>
    <w:rsid w:val="006478A7"/>
    <w:rsid w:val="00660251"/>
    <w:rsid w:val="006606CF"/>
    <w:rsid w:val="006769FD"/>
    <w:rsid w:val="0068349E"/>
    <w:rsid w:val="00685610"/>
    <w:rsid w:val="006869B3"/>
    <w:rsid w:val="006874BA"/>
    <w:rsid w:val="00694935"/>
    <w:rsid w:val="006A26FE"/>
    <w:rsid w:val="006C0833"/>
    <w:rsid w:val="006C1F6A"/>
    <w:rsid w:val="006C43AD"/>
    <w:rsid w:val="006D2EDF"/>
    <w:rsid w:val="006D530C"/>
    <w:rsid w:val="006E094E"/>
    <w:rsid w:val="006E3A91"/>
    <w:rsid w:val="006F4A5E"/>
    <w:rsid w:val="006F7FB7"/>
    <w:rsid w:val="007015EA"/>
    <w:rsid w:val="00703A04"/>
    <w:rsid w:val="00703C03"/>
    <w:rsid w:val="007057B4"/>
    <w:rsid w:val="00715F9E"/>
    <w:rsid w:val="0071655D"/>
    <w:rsid w:val="00716AE7"/>
    <w:rsid w:val="00726156"/>
    <w:rsid w:val="0073030B"/>
    <w:rsid w:val="007311F2"/>
    <w:rsid w:val="00732257"/>
    <w:rsid w:val="00735899"/>
    <w:rsid w:val="00736145"/>
    <w:rsid w:val="00736681"/>
    <w:rsid w:val="0073797C"/>
    <w:rsid w:val="00741805"/>
    <w:rsid w:val="00744C62"/>
    <w:rsid w:val="00744F93"/>
    <w:rsid w:val="007459AF"/>
    <w:rsid w:val="007475B4"/>
    <w:rsid w:val="0075017A"/>
    <w:rsid w:val="007608CD"/>
    <w:rsid w:val="00760DA6"/>
    <w:rsid w:val="00765830"/>
    <w:rsid w:val="0077293E"/>
    <w:rsid w:val="00774CD8"/>
    <w:rsid w:val="00775776"/>
    <w:rsid w:val="00776DF2"/>
    <w:rsid w:val="0078039D"/>
    <w:rsid w:val="0078342B"/>
    <w:rsid w:val="00787C19"/>
    <w:rsid w:val="007912C4"/>
    <w:rsid w:val="007C192A"/>
    <w:rsid w:val="007C518F"/>
    <w:rsid w:val="007C7A09"/>
    <w:rsid w:val="007D3CF3"/>
    <w:rsid w:val="007D5617"/>
    <w:rsid w:val="007E41E7"/>
    <w:rsid w:val="007E4653"/>
    <w:rsid w:val="007F4729"/>
    <w:rsid w:val="00800D1B"/>
    <w:rsid w:val="00801F8C"/>
    <w:rsid w:val="0080296B"/>
    <w:rsid w:val="00803BF1"/>
    <w:rsid w:val="00804214"/>
    <w:rsid w:val="008144E0"/>
    <w:rsid w:val="008157BB"/>
    <w:rsid w:val="00817F42"/>
    <w:rsid w:val="00830C98"/>
    <w:rsid w:val="00831FB0"/>
    <w:rsid w:val="008327A3"/>
    <w:rsid w:val="00832D5F"/>
    <w:rsid w:val="00834D8B"/>
    <w:rsid w:val="00841AA6"/>
    <w:rsid w:val="00842433"/>
    <w:rsid w:val="008430C8"/>
    <w:rsid w:val="00843E1D"/>
    <w:rsid w:val="0084471D"/>
    <w:rsid w:val="0084758A"/>
    <w:rsid w:val="0085024D"/>
    <w:rsid w:val="00851658"/>
    <w:rsid w:val="00865615"/>
    <w:rsid w:val="00876987"/>
    <w:rsid w:val="008806F6"/>
    <w:rsid w:val="00890997"/>
    <w:rsid w:val="008919B9"/>
    <w:rsid w:val="008955CD"/>
    <w:rsid w:val="00897574"/>
    <w:rsid w:val="00897A2B"/>
    <w:rsid w:val="008A380A"/>
    <w:rsid w:val="008A3D93"/>
    <w:rsid w:val="008A41E2"/>
    <w:rsid w:val="008A4AE1"/>
    <w:rsid w:val="008A5344"/>
    <w:rsid w:val="008B0F21"/>
    <w:rsid w:val="008B5F61"/>
    <w:rsid w:val="008B61B1"/>
    <w:rsid w:val="008B77A8"/>
    <w:rsid w:val="008C73A1"/>
    <w:rsid w:val="008C7634"/>
    <w:rsid w:val="008D7133"/>
    <w:rsid w:val="008E41BE"/>
    <w:rsid w:val="008F01E8"/>
    <w:rsid w:val="008F263E"/>
    <w:rsid w:val="008F2677"/>
    <w:rsid w:val="008F5DDF"/>
    <w:rsid w:val="008F6386"/>
    <w:rsid w:val="00900CE4"/>
    <w:rsid w:val="00900EA8"/>
    <w:rsid w:val="00901911"/>
    <w:rsid w:val="009029F3"/>
    <w:rsid w:val="00907AEB"/>
    <w:rsid w:val="00910BC2"/>
    <w:rsid w:val="009132C2"/>
    <w:rsid w:val="00916079"/>
    <w:rsid w:val="00925CD3"/>
    <w:rsid w:val="00935208"/>
    <w:rsid w:val="00936D8A"/>
    <w:rsid w:val="00940F64"/>
    <w:rsid w:val="0094395D"/>
    <w:rsid w:val="0094552B"/>
    <w:rsid w:val="009463BA"/>
    <w:rsid w:val="009503FA"/>
    <w:rsid w:val="009601FE"/>
    <w:rsid w:val="009620E7"/>
    <w:rsid w:val="00964856"/>
    <w:rsid w:val="0097014B"/>
    <w:rsid w:val="00975E62"/>
    <w:rsid w:val="009901A0"/>
    <w:rsid w:val="00993AD0"/>
    <w:rsid w:val="0099446F"/>
    <w:rsid w:val="00997344"/>
    <w:rsid w:val="009A1822"/>
    <w:rsid w:val="009A68E1"/>
    <w:rsid w:val="009B6C15"/>
    <w:rsid w:val="009B71E4"/>
    <w:rsid w:val="009C667F"/>
    <w:rsid w:val="009D7D11"/>
    <w:rsid w:val="009D7F78"/>
    <w:rsid w:val="009E12A0"/>
    <w:rsid w:val="009E77F6"/>
    <w:rsid w:val="009F2B12"/>
    <w:rsid w:val="00A01E0F"/>
    <w:rsid w:val="00A05C79"/>
    <w:rsid w:val="00A11740"/>
    <w:rsid w:val="00A13CB9"/>
    <w:rsid w:val="00A33BB9"/>
    <w:rsid w:val="00A41272"/>
    <w:rsid w:val="00A518DB"/>
    <w:rsid w:val="00A5557F"/>
    <w:rsid w:val="00A56015"/>
    <w:rsid w:val="00A57A0C"/>
    <w:rsid w:val="00A6040B"/>
    <w:rsid w:val="00A61AA5"/>
    <w:rsid w:val="00A71132"/>
    <w:rsid w:val="00A71550"/>
    <w:rsid w:val="00A77A8F"/>
    <w:rsid w:val="00A81F32"/>
    <w:rsid w:val="00A94E16"/>
    <w:rsid w:val="00A975BA"/>
    <w:rsid w:val="00AA1D9E"/>
    <w:rsid w:val="00AA6360"/>
    <w:rsid w:val="00AB3D9E"/>
    <w:rsid w:val="00AB600C"/>
    <w:rsid w:val="00AB6825"/>
    <w:rsid w:val="00AB751C"/>
    <w:rsid w:val="00AC0959"/>
    <w:rsid w:val="00AC3BC2"/>
    <w:rsid w:val="00AD2A41"/>
    <w:rsid w:val="00AD63BB"/>
    <w:rsid w:val="00AD6ED1"/>
    <w:rsid w:val="00AE77AD"/>
    <w:rsid w:val="00AF2625"/>
    <w:rsid w:val="00AF2F2F"/>
    <w:rsid w:val="00AF528A"/>
    <w:rsid w:val="00B00A35"/>
    <w:rsid w:val="00B03106"/>
    <w:rsid w:val="00B040E5"/>
    <w:rsid w:val="00B10A2C"/>
    <w:rsid w:val="00B155FD"/>
    <w:rsid w:val="00B1738F"/>
    <w:rsid w:val="00B203AE"/>
    <w:rsid w:val="00B24763"/>
    <w:rsid w:val="00B25D82"/>
    <w:rsid w:val="00B31AB5"/>
    <w:rsid w:val="00B36B79"/>
    <w:rsid w:val="00B46326"/>
    <w:rsid w:val="00B52B1B"/>
    <w:rsid w:val="00B53ED4"/>
    <w:rsid w:val="00B5570B"/>
    <w:rsid w:val="00B571B0"/>
    <w:rsid w:val="00B619AA"/>
    <w:rsid w:val="00B62F7C"/>
    <w:rsid w:val="00B64F76"/>
    <w:rsid w:val="00B7088C"/>
    <w:rsid w:val="00B71630"/>
    <w:rsid w:val="00B73FFB"/>
    <w:rsid w:val="00B772B6"/>
    <w:rsid w:val="00B9340F"/>
    <w:rsid w:val="00B94ADE"/>
    <w:rsid w:val="00B9640B"/>
    <w:rsid w:val="00B978DA"/>
    <w:rsid w:val="00BA06BD"/>
    <w:rsid w:val="00BA3E5E"/>
    <w:rsid w:val="00BB5B25"/>
    <w:rsid w:val="00BC15D0"/>
    <w:rsid w:val="00BD12FD"/>
    <w:rsid w:val="00BD3A2E"/>
    <w:rsid w:val="00BD51A7"/>
    <w:rsid w:val="00BE035F"/>
    <w:rsid w:val="00BE3699"/>
    <w:rsid w:val="00BE4948"/>
    <w:rsid w:val="00BE6816"/>
    <w:rsid w:val="00BF21E7"/>
    <w:rsid w:val="00C02A85"/>
    <w:rsid w:val="00C02B43"/>
    <w:rsid w:val="00C10C6D"/>
    <w:rsid w:val="00C14FF4"/>
    <w:rsid w:val="00C150CE"/>
    <w:rsid w:val="00C15D81"/>
    <w:rsid w:val="00C24C5F"/>
    <w:rsid w:val="00C259D0"/>
    <w:rsid w:val="00C31380"/>
    <w:rsid w:val="00C378F0"/>
    <w:rsid w:val="00C4368F"/>
    <w:rsid w:val="00C47CE2"/>
    <w:rsid w:val="00C50F35"/>
    <w:rsid w:val="00C51678"/>
    <w:rsid w:val="00C539C6"/>
    <w:rsid w:val="00C567BF"/>
    <w:rsid w:val="00C6170D"/>
    <w:rsid w:val="00C707A8"/>
    <w:rsid w:val="00C76CC3"/>
    <w:rsid w:val="00C77038"/>
    <w:rsid w:val="00C81546"/>
    <w:rsid w:val="00C81811"/>
    <w:rsid w:val="00C82CCD"/>
    <w:rsid w:val="00C84304"/>
    <w:rsid w:val="00C9094F"/>
    <w:rsid w:val="00C90FAC"/>
    <w:rsid w:val="00C93F53"/>
    <w:rsid w:val="00CA3B8D"/>
    <w:rsid w:val="00CA51AA"/>
    <w:rsid w:val="00CA72C5"/>
    <w:rsid w:val="00CB1202"/>
    <w:rsid w:val="00CB504E"/>
    <w:rsid w:val="00CB6808"/>
    <w:rsid w:val="00CC361A"/>
    <w:rsid w:val="00CC4489"/>
    <w:rsid w:val="00CC55E1"/>
    <w:rsid w:val="00CC69CC"/>
    <w:rsid w:val="00CD6D5A"/>
    <w:rsid w:val="00CD7142"/>
    <w:rsid w:val="00CE1646"/>
    <w:rsid w:val="00CE6FDB"/>
    <w:rsid w:val="00CF6F6E"/>
    <w:rsid w:val="00D03BD8"/>
    <w:rsid w:val="00D03E7A"/>
    <w:rsid w:val="00D07917"/>
    <w:rsid w:val="00D10E8F"/>
    <w:rsid w:val="00D35C20"/>
    <w:rsid w:val="00D40DA6"/>
    <w:rsid w:val="00D42174"/>
    <w:rsid w:val="00D445DD"/>
    <w:rsid w:val="00D47B38"/>
    <w:rsid w:val="00D5022C"/>
    <w:rsid w:val="00D50B28"/>
    <w:rsid w:val="00D5112E"/>
    <w:rsid w:val="00D5196E"/>
    <w:rsid w:val="00D528CC"/>
    <w:rsid w:val="00D5674F"/>
    <w:rsid w:val="00D62E15"/>
    <w:rsid w:val="00D64B06"/>
    <w:rsid w:val="00D6555E"/>
    <w:rsid w:val="00D65B0C"/>
    <w:rsid w:val="00D65B2A"/>
    <w:rsid w:val="00D67CD6"/>
    <w:rsid w:val="00D74F62"/>
    <w:rsid w:val="00D771C1"/>
    <w:rsid w:val="00D8125F"/>
    <w:rsid w:val="00D8716E"/>
    <w:rsid w:val="00D9638F"/>
    <w:rsid w:val="00DA0DD1"/>
    <w:rsid w:val="00DA263A"/>
    <w:rsid w:val="00DA3954"/>
    <w:rsid w:val="00DA49E5"/>
    <w:rsid w:val="00DB2B18"/>
    <w:rsid w:val="00DB35E0"/>
    <w:rsid w:val="00DB3ECB"/>
    <w:rsid w:val="00DB6723"/>
    <w:rsid w:val="00DC6206"/>
    <w:rsid w:val="00DD6B35"/>
    <w:rsid w:val="00DD734E"/>
    <w:rsid w:val="00DE2474"/>
    <w:rsid w:val="00DE307B"/>
    <w:rsid w:val="00DE30E0"/>
    <w:rsid w:val="00DF1A9B"/>
    <w:rsid w:val="00E00D12"/>
    <w:rsid w:val="00E103EA"/>
    <w:rsid w:val="00E13365"/>
    <w:rsid w:val="00E23D87"/>
    <w:rsid w:val="00E337CA"/>
    <w:rsid w:val="00E4696C"/>
    <w:rsid w:val="00E478AA"/>
    <w:rsid w:val="00E549B1"/>
    <w:rsid w:val="00E554CD"/>
    <w:rsid w:val="00E55A1F"/>
    <w:rsid w:val="00E57C3C"/>
    <w:rsid w:val="00E749DB"/>
    <w:rsid w:val="00E76D83"/>
    <w:rsid w:val="00E80BBB"/>
    <w:rsid w:val="00E82050"/>
    <w:rsid w:val="00E83DE7"/>
    <w:rsid w:val="00E864C1"/>
    <w:rsid w:val="00E87908"/>
    <w:rsid w:val="00EA3FDF"/>
    <w:rsid w:val="00EB6666"/>
    <w:rsid w:val="00EB79B5"/>
    <w:rsid w:val="00EC3AB8"/>
    <w:rsid w:val="00EC634B"/>
    <w:rsid w:val="00EC7F93"/>
    <w:rsid w:val="00ED3BB4"/>
    <w:rsid w:val="00EE2897"/>
    <w:rsid w:val="00EE2F1D"/>
    <w:rsid w:val="00EE4C51"/>
    <w:rsid w:val="00EF222E"/>
    <w:rsid w:val="00EF2D05"/>
    <w:rsid w:val="00EF6293"/>
    <w:rsid w:val="00EF79F0"/>
    <w:rsid w:val="00F01558"/>
    <w:rsid w:val="00F05847"/>
    <w:rsid w:val="00F14281"/>
    <w:rsid w:val="00F25D92"/>
    <w:rsid w:val="00F2766B"/>
    <w:rsid w:val="00F277CE"/>
    <w:rsid w:val="00F336C4"/>
    <w:rsid w:val="00F35695"/>
    <w:rsid w:val="00F40BBF"/>
    <w:rsid w:val="00F5580A"/>
    <w:rsid w:val="00F7523D"/>
    <w:rsid w:val="00F80AF2"/>
    <w:rsid w:val="00F84102"/>
    <w:rsid w:val="00F90E6C"/>
    <w:rsid w:val="00F91F20"/>
    <w:rsid w:val="00F9425C"/>
    <w:rsid w:val="00F94298"/>
    <w:rsid w:val="00F97B1F"/>
    <w:rsid w:val="00FA0566"/>
    <w:rsid w:val="00FA53C9"/>
    <w:rsid w:val="00FB25FA"/>
    <w:rsid w:val="00FB34EC"/>
    <w:rsid w:val="00FB4193"/>
    <w:rsid w:val="00FB6263"/>
    <w:rsid w:val="00FB6B66"/>
    <w:rsid w:val="00FC2126"/>
    <w:rsid w:val="00FC2D4A"/>
    <w:rsid w:val="00FC6DC8"/>
    <w:rsid w:val="00FD4474"/>
    <w:rsid w:val="00FD5B37"/>
    <w:rsid w:val="00FD65B3"/>
    <w:rsid w:val="00FE0CF8"/>
    <w:rsid w:val="00FE39CD"/>
    <w:rsid w:val="00FF1FFC"/>
    <w:rsid w:val="00FF3443"/>
    <w:rsid w:val="00FF5E81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FA345"/>
  <w15:chartTrackingRefBased/>
  <w15:docId w15:val="{CB3925F8-F431-40AC-B584-ED729B23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rsid w:val="00066FA4"/>
    <w:pPr>
      <w:keepNext/>
      <w:overflowPunct w:val="0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val="en-GB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F491E"/>
  </w:style>
  <w:style w:type="paragraph" w:styleId="Podnoje">
    <w:name w:val="footer"/>
    <w:basedOn w:val="Normal"/>
    <w:link w:val="Podno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F491E"/>
  </w:style>
  <w:style w:type="paragraph" w:styleId="Odlomakpopisa">
    <w:name w:val="List Paragraph"/>
    <w:basedOn w:val="Normal"/>
    <w:uiPriority w:val="34"/>
    <w:qFormat/>
    <w:rsid w:val="008157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iperveza">
    <w:name w:val="Hyperlink"/>
    <w:basedOn w:val="Zadanifontodlomka"/>
    <w:uiPriority w:val="99"/>
    <w:rsid w:val="008157BB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8157B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styleId="StandardWeb">
    <w:name w:val="Normal (Web)"/>
    <w:basedOn w:val="Normal"/>
    <w:uiPriority w:val="99"/>
    <w:unhideWhenUsed/>
    <w:rsid w:val="00A97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A975BA"/>
    <w:rPr>
      <w:b/>
      <w:bCs/>
    </w:rPr>
  </w:style>
  <w:style w:type="paragraph" w:customStyle="1" w:styleId="Default">
    <w:name w:val="Default"/>
    <w:rsid w:val="00E55A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ijeloteksta">
    <w:name w:val="Body Text"/>
    <w:basedOn w:val="Normal"/>
    <w:link w:val="TijelotekstaChar"/>
    <w:rsid w:val="00E55A1F"/>
    <w:pPr>
      <w:spacing w:after="0" w:line="240" w:lineRule="auto"/>
    </w:pPr>
    <w:rPr>
      <w:rFonts w:ascii="Arial" w:eastAsia="Times New Roman" w:hAnsi="Arial" w:cs="Arial"/>
      <w:szCs w:val="24"/>
    </w:rPr>
  </w:style>
  <w:style w:type="character" w:customStyle="1" w:styleId="TijelotekstaChar">
    <w:name w:val="Tijelo teksta Char"/>
    <w:basedOn w:val="Zadanifontodlomka"/>
    <w:link w:val="Tijeloteksta"/>
    <w:rsid w:val="00E55A1F"/>
    <w:rPr>
      <w:rFonts w:ascii="Arial" w:eastAsia="Times New Roman" w:hAnsi="Arial" w:cs="Arial"/>
      <w:szCs w:val="24"/>
    </w:rPr>
  </w:style>
  <w:style w:type="paragraph" w:customStyle="1" w:styleId="t-9-8">
    <w:name w:val="t-9-8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lanak">
    <w:name w:val="clanak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066FA4"/>
    <w:rPr>
      <w:rFonts w:ascii="Times New Roman" w:eastAsia="Times New Roman" w:hAnsi="Times New Roman" w:cs="Times New Roman"/>
      <w:b/>
      <w:sz w:val="24"/>
      <w:szCs w:val="20"/>
      <w:lang w:val="en-GB" w:eastAsia="hr-HR"/>
    </w:rPr>
  </w:style>
  <w:style w:type="table" w:styleId="Reetkatablice">
    <w:name w:val="Table Grid"/>
    <w:basedOn w:val="Obinatablica"/>
    <w:uiPriority w:val="39"/>
    <w:rsid w:val="008C7634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3F6DA-7237-40BB-BC94-A8654B948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541</Words>
  <Characters>3312</Characters>
  <Application>Microsoft Office Word</Application>
  <DocSecurity>0</DocSecurity>
  <Lines>82</Lines>
  <Paragraphs>32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procelnik-opciposlovi</cp:lastModifiedBy>
  <cp:revision>19</cp:revision>
  <cp:lastPrinted>2025-10-16T06:25:00Z</cp:lastPrinted>
  <dcterms:created xsi:type="dcterms:W3CDTF">2025-10-14T07:45:00Z</dcterms:created>
  <dcterms:modified xsi:type="dcterms:W3CDTF">2025-10-16T06:25:00Z</dcterms:modified>
</cp:coreProperties>
</file>