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4A8CE" w14:textId="77777777" w:rsidR="00834F80" w:rsidRPr="004B2801" w:rsidRDefault="00834F80" w:rsidP="00834F80">
      <w:pPr>
        <w:spacing w:after="0"/>
        <w:rPr>
          <w:lang w:val="pl-PL"/>
        </w:rPr>
      </w:pPr>
      <w:r w:rsidRPr="008A67F0">
        <w:rPr>
          <w:lang w:val="cs-CZ"/>
        </w:rPr>
        <w:t xml:space="preserve">            </w:t>
      </w:r>
      <w:r>
        <w:rPr>
          <w:lang w:val="cs-CZ"/>
        </w:rPr>
        <w:t xml:space="preserve">   </w:t>
      </w:r>
      <w:r w:rsidRPr="008A67F0">
        <w:rPr>
          <w:lang w:val="cs-CZ"/>
        </w:rPr>
        <w:t xml:space="preserve">  </w:t>
      </w:r>
      <w:r>
        <w:rPr>
          <w:noProof/>
        </w:rPr>
        <w:drawing>
          <wp:inline distT="0" distB="0" distL="0" distR="0" wp14:anchorId="403E09D6" wp14:editId="270C38FA">
            <wp:extent cx="666750" cy="847725"/>
            <wp:effectExtent l="19050" t="0" r="0" b="0"/>
            <wp:docPr id="1" name="Picture 1" descr="grb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RH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8CC7B7" w14:textId="77777777" w:rsidR="00834F80" w:rsidRPr="004B2801" w:rsidRDefault="00834F80" w:rsidP="00834F80">
      <w:pPr>
        <w:spacing w:after="0"/>
        <w:ind w:firstLine="708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</w:t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A KLIS</w:t>
      </w:r>
    </w:p>
    <w:p w14:paraId="58D6B25D" w14:textId="77777777" w:rsidR="00834F80" w:rsidRPr="004B2801" w:rsidRDefault="00834F80" w:rsidP="00834F80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SPLITSKO-DALMATINSKA ŽUPANIJA</w:t>
      </w:r>
    </w:p>
    <w:p w14:paraId="3F856F6E" w14:textId="77777777" w:rsidR="00834F80" w:rsidRPr="004B2801" w:rsidRDefault="00834F80" w:rsidP="00834F80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OPĆINSKI</w:t>
      </w: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 xml:space="preserve">  NAČELNIK </w:t>
      </w:r>
    </w:p>
    <w:p w14:paraId="7D109A09" w14:textId="77777777" w:rsidR="00834F80" w:rsidRDefault="00834F80" w:rsidP="00834F80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00F24BA0" w14:textId="12B05025" w:rsidR="00834F80" w:rsidRPr="003766A2" w:rsidRDefault="00834F80" w:rsidP="00834F80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KLASA: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008-02/2</w:t>
      </w:r>
      <w:r w:rsidR="00A704D4">
        <w:rPr>
          <w:rFonts w:ascii="Times New Roman" w:hAnsi="Times New Roman" w:cs="Times New Roman"/>
          <w:b w:val="0"/>
          <w:sz w:val="24"/>
          <w:szCs w:val="24"/>
          <w:lang w:val="hr-HR"/>
        </w:rPr>
        <w:t>5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-01/01</w:t>
      </w:r>
    </w:p>
    <w:p w14:paraId="6A4BF271" w14:textId="3CEC97C5" w:rsidR="00834F80" w:rsidRDefault="00834F80" w:rsidP="00834F80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URBROJ: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2181-27-01-</w:t>
      </w:r>
      <w:r w:rsidR="00072179">
        <w:rPr>
          <w:rFonts w:ascii="Times New Roman" w:hAnsi="Times New Roman" w:cs="Times New Roman"/>
          <w:b w:val="0"/>
          <w:sz w:val="24"/>
          <w:szCs w:val="24"/>
          <w:lang w:val="hr-HR"/>
        </w:rPr>
        <w:t>25-12</w:t>
      </w:r>
    </w:p>
    <w:p w14:paraId="7EA0D787" w14:textId="2EF31089" w:rsidR="00834F80" w:rsidRPr="003766A2" w:rsidRDefault="00834F80" w:rsidP="00834F80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U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Klisu, 27. studenog 2025. godine</w:t>
      </w:r>
    </w:p>
    <w:p w14:paraId="7B7952B8" w14:textId="77777777" w:rsidR="00834F80" w:rsidRPr="00034E0D" w:rsidRDefault="00834F80" w:rsidP="00834F80">
      <w:pPr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  <w:lang w:val="hr-HR"/>
        </w:rPr>
      </w:pPr>
    </w:p>
    <w:p w14:paraId="31D9568E" w14:textId="1835C611" w:rsidR="00834F80" w:rsidRPr="003766A2" w:rsidRDefault="00834F80" w:rsidP="00284469">
      <w:pPr>
        <w:spacing w:after="0"/>
        <w:ind w:firstLine="72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Na temelju članka 11. Zakona o pravu na pristup informacijama („Narodne novine“ broj 25/13, 85/15, 69/22)</w:t>
      </w:r>
      <w:r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i</w:t>
      </w: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članka 4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4</w:t>
      </w: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. Statuta Općine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Klis</w:t>
      </w: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(</w:t>
      </w:r>
      <w:r w:rsidR="00AA3C65">
        <w:rPr>
          <w:rFonts w:ascii="Times New Roman" w:hAnsi="Times New Roman" w:cs="Times New Roman"/>
          <w:b w:val="0"/>
          <w:sz w:val="24"/>
          <w:szCs w:val="24"/>
          <w:lang w:val="hr-HR"/>
        </w:rPr>
        <w:t>br. 8/25</w:t>
      </w:r>
      <w:r w:rsidR="007F7654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– pročiš</w:t>
      </w:r>
      <w:r w:rsidR="00284469">
        <w:rPr>
          <w:rFonts w:ascii="Times New Roman" w:hAnsi="Times New Roman" w:cs="Times New Roman"/>
          <w:b w:val="0"/>
          <w:sz w:val="24"/>
          <w:szCs w:val="24"/>
          <w:lang w:val="hr-HR"/>
        </w:rPr>
        <w:t>ćeni tekst Statuta Općine Klis</w:t>
      </w: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>), općinski načelnik dana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27. studenog 2025. g</w:t>
      </w: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>odine donosi</w:t>
      </w:r>
    </w:p>
    <w:p w14:paraId="79DA493E" w14:textId="77777777" w:rsidR="00834F80" w:rsidRPr="003766A2" w:rsidRDefault="00834F80" w:rsidP="00834F80">
      <w:pPr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                                      </w:t>
      </w:r>
    </w:p>
    <w:p w14:paraId="4638D08D" w14:textId="77777777" w:rsidR="00834F80" w:rsidRPr="003766A2" w:rsidRDefault="00834F80" w:rsidP="00834F80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Z A K LJ U Č A K</w:t>
      </w:r>
    </w:p>
    <w:p w14:paraId="3381FE43" w14:textId="278019C6" w:rsidR="00280349" w:rsidRPr="003766A2" w:rsidRDefault="00834F80" w:rsidP="00647B91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o provođenju javnog savjetovanja</w:t>
      </w:r>
    </w:p>
    <w:p w14:paraId="449E4474" w14:textId="77777777" w:rsidR="00834F80" w:rsidRPr="00280349" w:rsidRDefault="00834F80" w:rsidP="00280349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</w:pPr>
      <w:r w:rsidRPr="00280349"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  <w:t>I.</w:t>
      </w:r>
    </w:p>
    <w:p w14:paraId="06B4E040" w14:textId="11F162D5" w:rsidR="00834F80" w:rsidRPr="00280349" w:rsidRDefault="00834F80" w:rsidP="00280349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280349">
        <w:rPr>
          <w:color w:val="000000" w:themeColor="text1"/>
        </w:rPr>
        <w:t xml:space="preserve">Utvrđuje se nacrt </w:t>
      </w:r>
      <w:bookmarkStart w:id="0" w:name="_Hlk125974168"/>
      <w:r w:rsidRPr="00280349">
        <w:rPr>
          <w:color w:val="000000" w:themeColor="text1"/>
        </w:rPr>
        <w:t xml:space="preserve"> Odluke </w:t>
      </w:r>
      <w:r w:rsidRPr="00280349">
        <w:rPr>
          <w:rStyle w:val="Strong"/>
          <w:rFonts w:eastAsiaTheme="majorEastAsia"/>
          <w:b w:val="0"/>
          <w:bCs w:val="0"/>
          <w:color w:val="000000" w:themeColor="text1"/>
          <w:bdr w:val="none" w:sz="0" w:space="0" w:color="auto" w:frame="1"/>
        </w:rPr>
        <w:t>o privremenoj zabrani izvođenja radova u 2026. godini, te se isti upućuje na savjetovanje s javnošću.</w:t>
      </w:r>
    </w:p>
    <w:p w14:paraId="640B9D03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</w:p>
    <w:p w14:paraId="2C936AE9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II.</w:t>
      </w:r>
    </w:p>
    <w:p w14:paraId="2E7938EC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7B898C20" w14:textId="7B21E8FC" w:rsidR="00834F80" w:rsidRDefault="00834F80" w:rsidP="00475BD5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Savjetovanje s javnošću provodi se s ciljem da se širi krug zainteresiranih osoba s područja Općine Klis uključi u pripremu konačnog nacrta Odluke o </w:t>
      </w:r>
      <w:r>
        <w:rPr>
          <w:color w:val="000000" w:themeColor="text1"/>
        </w:rPr>
        <w:t>privremenoj zabrani izvođenja radova u 2026. godini</w:t>
      </w:r>
      <w:r w:rsidRPr="00034E0D">
        <w:rPr>
          <w:color w:val="000000" w:themeColor="text1"/>
        </w:rPr>
        <w:t xml:space="preserve">. </w:t>
      </w:r>
    </w:p>
    <w:p w14:paraId="66D19205" w14:textId="77777777" w:rsidR="00834F80" w:rsidRPr="00034E0D" w:rsidRDefault="00834F80" w:rsidP="00475BD5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 taj se način želi upoznati javnost s nacrtom prijedloga Odluke te pribaviti mišljenja, primjedbe i prijedloge zainteresirane javnosti, kako bi predloženo, ukoliko je zakonito i stručno utemeljeno, bilo prihvaćeno od strane donositelja Odluke i u konačnosti ugrađeno u odredbe Odluke.</w:t>
      </w:r>
    </w:p>
    <w:p w14:paraId="10DBC753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III.</w:t>
      </w:r>
    </w:p>
    <w:p w14:paraId="5A7A7825" w14:textId="3F7518A5" w:rsidR="00834F80" w:rsidRPr="00034E0D" w:rsidRDefault="00834F80" w:rsidP="00475BD5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Pravni temelj za izradu i donošenje Odluke o </w:t>
      </w:r>
      <w:r>
        <w:rPr>
          <w:color w:val="000000" w:themeColor="text1"/>
        </w:rPr>
        <w:t>privremenoj zabrani izvođenja radova u 2026. godini</w:t>
      </w:r>
      <w:r w:rsidRPr="00034E0D">
        <w:rPr>
          <w:color w:val="000000" w:themeColor="text1"/>
        </w:rPr>
        <w:t xml:space="preserve"> je </w:t>
      </w:r>
      <w:r w:rsidR="00DA7258" w:rsidRPr="00034E0D">
        <w:rPr>
          <w:color w:val="000000" w:themeColor="text1"/>
        </w:rPr>
        <w:t xml:space="preserve"> </w:t>
      </w:r>
      <w:r w:rsidR="00DA7258" w:rsidRPr="00DA7258">
        <w:rPr>
          <w:bCs/>
        </w:rPr>
        <w:t>Zakon o gradnji („Narodne novine“ broj 153/13, 20/17, 39/19, 125/19</w:t>
      </w:r>
      <w:r w:rsidR="008E647F">
        <w:rPr>
          <w:bCs/>
        </w:rPr>
        <w:t>, 145/24</w:t>
      </w:r>
      <w:r w:rsidR="00DA7258" w:rsidRPr="00DA7258">
        <w:rPr>
          <w:bCs/>
        </w:rPr>
        <w:t>)</w:t>
      </w:r>
      <w:r w:rsidR="00DA7258" w:rsidRPr="00DA7258">
        <w:rPr>
          <w:bCs/>
          <w:color w:val="000000" w:themeColor="text1"/>
        </w:rPr>
        <w:t>.</w:t>
      </w:r>
    </w:p>
    <w:p w14:paraId="275FF7BD" w14:textId="77777777" w:rsidR="00834F80" w:rsidRDefault="00834F80" w:rsidP="00834F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 xml:space="preserve">                                                                                                  </w:t>
      </w:r>
    </w:p>
    <w:p w14:paraId="27AFCE66" w14:textId="77777777" w:rsidR="00834F80" w:rsidRDefault="00834F80" w:rsidP="00834F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1E8DF680" w14:textId="77777777" w:rsidR="00834F80" w:rsidRDefault="00834F80" w:rsidP="00834F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lastRenderedPageBreak/>
        <w:t>IV.</w:t>
      </w:r>
    </w:p>
    <w:p w14:paraId="4D278C0F" w14:textId="77777777" w:rsidR="00B94ECA" w:rsidRPr="00034E0D" w:rsidRDefault="00B94ECA" w:rsidP="00834F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</w:rPr>
      </w:pPr>
    </w:p>
    <w:p w14:paraId="47363F00" w14:textId="1CF7CB68" w:rsidR="00834F80" w:rsidRPr="00034E0D" w:rsidRDefault="00834F80" w:rsidP="00072179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Nacrt prijedloga Odluke o </w:t>
      </w:r>
      <w:r>
        <w:rPr>
          <w:color w:val="000000" w:themeColor="text1"/>
        </w:rPr>
        <w:t>privremenoj zabrani izvođenja radova u 2026. godini</w:t>
      </w:r>
      <w:r w:rsidR="00B94ECA">
        <w:rPr>
          <w:color w:val="000000" w:themeColor="text1"/>
        </w:rPr>
        <w:t xml:space="preserve"> </w:t>
      </w:r>
      <w:r w:rsidRPr="00034E0D">
        <w:rPr>
          <w:color w:val="000000" w:themeColor="text1"/>
        </w:rPr>
        <w:t xml:space="preserve">daje se na savjetovanje s javnošću u razdoblju od </w:t>
      </w:r>
      <w:r>
        <w:rPr>
          <w:color w:val="000000" w:themeColor="text1"/>
        </w:rPr>
        <w:t>27. studenog 2025.</w:t>
      </w:r>
      <w:r w:rsidRPr="00034E0D">
        <w:rPr>
          <w:color w:val="000000" w:themeColor="text1"/>
        </w:rPr>
        <w:t xml:space="preserve"> godine do </w:t>
      </w:r>
      <w:r>
        <w:rPr>
          <w:color w:val="000000" w:themeColor="text1"/>
        </w:rPr>
        <w:t>12. prosinca 2025.</w:t>
      </w:r>
      <w:r w:rsidRPr="00034E0D">
        <w:rPr>
          <w:color w:val="000000" w:themeColor="text1"/>
        </w:rPr>
        <w:t xml:space="preserve"> godine.</w:t>
      </w:r>
    </w:p>
    <w:p w14:paraId="071BCD2D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V.</w:t>
      </w:r>
    </w:p>
    <w:p w14:paraId="509AF995" w14:textId="6015AC3A" w:rsidR="00834F80" w:rsidRPr="00034E0D" w:rsidRDefault="00834F80" w:rsidP="00072179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Tijekom trajanja postupka savjetovanja s javnošću nacrt prijedloga Odluke o </w:t>
      </w:r>
      <w:r>
        <w:rPr>
          <w:color w:val="000000" w:themeColor="text1"/>
        </w:rPr>
        <w:t>privremenoj zabrani izvođenja radova u 2026. godin</w:t>
      </w:r>
      <w:r w:rsidR="003116ED">
        <w:rPr>
          <w:color w:val="000000" w:themeColor="text1"/>
        </w:rPr>
        <w:t>i</w:t>
      </w:r>
      <w:r w:rsidRPr="00034E0D">
        <w:rPr>
          <w:color w:val="000000" w:themeColor="text1"/>
        </w:rPr>
        <w:t xml:space="preserve"> bit će izložen na mrežnoj stranici Općine </w:t>
      </w:r>
      <w:r>
        <w:rPr>
          <w:color w:val="000000" w:themeColor="text1"/>
        </w:rPr>
        <w:t xml:space="preserve">Klis </w:t>
      </w:r>
      <w:hyperlink r:id="rId5" w:history="1">
        <w:r w:rsidRPr="00A46052">
          <w:rPr>
            <w:rStyle w:val="Hyperlink"/>
            <w:rFonts w:eastAsiaTheme="majorEastAsia"/>
          </w:rPr>
          <w:t>www.klis.hr</w:t>
        </w:r>
      </w:hyperlink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.</w:t>
      </w:r>
    </w:p>
    <w:p w14:paraId="6465B8D8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VI.</w:t>
      </w:r>
    </w:p>
    <w:p w14:paraId="2D713001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Mišljenja, prijedlozi i primjedbe koji će se dostaviti, obradit će nositelj izrade nacrta prijedloga Odluke</w:t>
      </w:r>
      <w:r>
        <w:rPr>
          <w:color w:val="000000" w:themeColor="text1"/>
        </w:rPr>
        <w:t>,</w:t>
      </w:r>
      <w:r w:rsidRPr="00034E0D">
        <w:rPr>
          <w:color w:val="000000" w:themeColor="text1"/>
        </w:rPr>
        <w:t xml:space="preserve"> te o tome sačiniti Izvješće</w:t>
      </w:r>
      <w:r>
        <w:rPr>
          <w:color w:val="000000" w:themeColor="text1"/>
        </w:rPr>
        <w:t>.</w:t>
      </w:r>
    </w:p>
    <w:p w14:paraId="6A4B61AA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VII.</w:t>
      </w:r>
    </w:p>
    <w:p w14:paraId="68EEA5A6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Ovaj Zaključak stupa na snagu danom donošenja.</w:t>
      </w:r>
    </w:p>
    <w:p w14:paraId="2655CAEA" w14:textId="77777777" w:rsidR="00834F80" w:rsidRDefault="00834F80" w:rsidP="00834F80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44564547" w14:textId="77777777" w:rsidR="00834F80" w:rsidRDefault="00834F80" w:rsidP="00834F80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3CAC9F91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OPĆINSKI NAČELNIK</w:t>
      </w:r>
      <w:r w:rsidRPr="00034E0D">
        <w:rPr>
          <w:color w:val="000000" w:themeColor="text1"/>
        </w:rPr>
        <w:br/>
        <w:t>Jakov Vetma</w:t>
      </w:r>
      <w:r>
        <w:rPr>
          <w:color w:val="000000" w:themeColor="text1"/>
        </w:rPr>
        <w:t>, v.r</w:t>
      </w:r>
    </w:p>
    <w:p w14:paraId="4572514C" w14:textId="77777777" w:rsidR="00834F80" w:rsidRPr="00034E0D" w:rsidRDefault="00834F80" w:rsidP="00834F80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 w:themeColor="text1"/>
        </w:rPr>
      </w:pPr>
    </w:p>
    <w:p w14:paraId="4DA59F5C" w14:textId="77777777" w:rsidR="00834F80" w:rsidRPr="00034E0D" w:rsidRDefault="00834F80" w:rsidP="00834F80">
      <w:pPr>
        <w:spacing w:after="0"/>
        <w:ind w:firstLine="720"/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hr-HR"/>
        </w:rPr>
      </w:pPr>
    </w:p>
    <w:bookmarkEnd w:id="0"/>
    <w:p w14:paraId="65DF6296" w14:textId="77777777" w:rsidR="00834F80" w:rsidRPr="00034E0D" w:rsidRDefault="00834F80" w:rsidP="00834F80">
      <w:pPr>
        <w:spacing w:after="0"/>
        <w:ind w:firstLine="720"/>
        <w:rPr>
          <w:rFonts w:ascii="Times New Roman" w:hAnsi="Times New Roman" w:cs="Times New Roman"/>
          <w:b w:val="0"/>
          <w:color w:val="000000" w:themeColor="text1"/>
          <w:sz w:val="24"/>
          <w:szCs w:val="24"/>
          <w:lang w:val="hr-HR"/>
        </w:rPr>
      </w:pPr>
    </w:p>
    <w:p w14:paraId="45D61059" w14:textId="77777777" w:rsidR="00834F80" w:rsidRPr="00034E0D" w:rsidRDefault="00834F80" w:rsidP="00834F80">
      <w:pPr>
        <w:rPr>
          <w:rFonts w:ascii="Times New Roman" w:hAnsi="Times New Roman" w:cs="Times New Roman"/>
          <w:color w:val="000000" w:themeColor="text1"/>
          <w:sz w:val="24"/>
          <w:szCs w:val="24"/>
          <w:lang w:val="hr-HR"/>
        </w:rPr>
      </w:pPr>
    </w:p>
    <w:p w14:paraId="5C65250A" w14:textId="77777777" w:rsidR="00BC2ED1" w:rsidRDefault="00BC2ED1"/>
    <w:sectPr w:rsidR="00BC2ED1" w:rsidSect="00834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F80"/>
    <w:rsid w:val="00013A8F"/>
    <w:rsid w:val="00072179"/>
    <w:rsid w:val="000950CD"/>
    <w:rsid w:val="001645C2"/>
    <w:rsid w:val="00280349"/>
    <w:rsid w:val="00284469"/>
    <w:rsid w:val="003116ED"/>
    <w:rsid w:val="00395201"/>
    <w:rsid w:val="00475BD5"/>
    <w:rsid w:val="005C5DF0"/>
    <w:rsid w:val="00647B91"/>
    <w:rsid w:val="007F7654"/>
    <w:rsid w:val="00834F80"/>
    <w:rsid w:val="008E647F"/>
    <w:rsid w:val="00A704D4"/>
    <w:rsid w:val="00AA3C65"/>
    <w:rsid w:val="00AA3D12"/>
    <w:rsid w:val="00B94ECA"/>
    <w:rsid w:val="00BC0138"/>
    <w:rsid w:val="00BC2ED1"/>
    <w:rsid w:val="00DA7258"/>
    <w:rsid w:val="00F53C15"/>
    <w:rsid w:val="00F612A7"/>
    <w:rsid w:val="00F9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01538"/>
  <w15:chartTrackingRefBased/>
  <w15:docId w15:val="{0C56152B-9C91-48ED-95A0-119D87E80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F80"/>
    <w:pPr>
      <w:spacing w:after="200" w:line="276" w:lineRule="auto"/>
    </w:pPr>
    <w:rPr>
      <w:rFonts w:asciiTheme="majorHAnsi" w:hAnsiTheme="majorHAnsi" w:cstheme="majorBidi"/>
      <w:b/>
      <w:kern w:val="0"/>
      <w:sz w:val="28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4F80"/>
    <w:pPr>
      <w:keepNext/>
      <w:keepLines/>
      <w:spacing w:before="360" w:after="80" w:line="259" w:lineRule="auto"/>
      <w:outlineLvl w:val="0"/>
    </w:pPr>
    <w:rPr>
      <w:rFonts w:eastAsiaTheme="majorEastAsia"/>
      <w:b w:val="0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F80"/>
    <w:pPr>
      <w:keepNext/>
      <w:keepLines/>
      <w:spacing w:before="160" w:after="80" w:line="259" w:lineRule="auto"/>
      <w:outlineLvl w:val="1"/>
    </w:pPr>
    <w:rPr>
      <w:rFonts w:eastAsiaTheme="majorEastAsia"/>
      <w:b w:val="0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F8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/>
      <w:b w:val="0"/>
      <w:color w:val="0F4761" w:themeColor="accent1" w:themeShade="BF"/>
      <w:kern w:val="2"/>
      <w:szCs w:val="28"/>
      <w:lang w:val="hr-H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F8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F8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/>
      <w:b w:val="0"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F8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/>
      <w:b w:val="0"/>
      <w:i/>
      <w:iCs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F8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/>
      <w:b w:val="0"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F80"/>
    <w:pPr>
      <w:keepNext/>
      <w:keepLines/>
      <w:spacing w:after="0" w:line="259" w:lineRule="auto"/>
      <w:outlineLvl w:val="7"/>
    </w:pPr>
    <w:rPr>
      <w:rFonts w:asciiTheme="minorHAnsi" w:eastAsiaTheme="majorEastAsia" w:hAnsiTheme="minorHAnsi"/>
      <w:b w:val="0"/>
      <w:i/>
      <w:iCs/>
      <w:color w:val="272727" w:themeColor="text1" w:themeTint="D8"/>
      <w:kern w:val="2"/>
      <w:sz w:val="22"/>
      <w:szCs w:val="22"/>
      <w:lang w:val="hr-H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F80"/>
    <w:pPr>
      <w:keepNext/>
      <w:keepLines/>
      <w:spacing w:after="0" w:line="259" w:lineRule="auto"/>
      <w:outlineLvl w:val="8"/>
    </w:pPr>
    <w:rPr>
      <w:rFonts w:asciiTheme="minorHAnsi" w:eastAsiaTheme="majorEastAsia" w:hAnsiTheme="minorHAnsi"/>
      <w:b w:val="0"/>
      <w:color w:val="272727" w:themeColor="text1" w:themeTint="D8"/>
      <w:kern w:val="2"/>
      <w:sz w:val="22"/>
      <w:szCs w:val="22"/>
      <w:lang w:val="hr-H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F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F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F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F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F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F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F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F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F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F80"/>
    <w:pPr>
      <w:spacing w:after="80" w:line="240" w:lineRule="auto"/>
      <w:contextualSpacing/>
    </w:pPr>
    <w:rPr>
      <w:rFonts w:eastAsiaTheme="majorEastAsia"/>
      <w:b w:val="0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4F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F80"/>
    <w:pPr>
      <w:numPr>
        <w:ilvl w:val="1"/>
      </w:numPr>
      <w:spacing w:after="160" w:line="259" w:lineRule="auto"/>
    </w:pPr>
    <w:rPr>
      <w:rFonts w:asciiTheme="minorHAnsi" w:eastAsiaTheme="majorEastAsia" w:hAnsiTheme="minorHAnsi"/>
      <w:b w:val="0"/>
      <w:color w:val="595959" w:themeColor="text1" w:themeTint="A6"/>
      <w:spacing w:val="15"/>
      <w:kern w:val="2"/>
      <w:szCs w:val="28"/>
      <w:lang w:val="hr-H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4F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F80"/>
    <w:pPr>
      <w:spacing w:before="160" w:after="160" w:line="259" w:lineRule="auto"/>
      <w:jc w:val="center"/>
    </w:pPr>
    <w:rPr>
      <w:rFonts w:ascii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val="hr-H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4F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F80"/>
    <w:pPr>
      <w:spacing w:after="160" w:line="259" w:lineRule="auto"/>
      <w:ind w:left="720"/>
      <w:contextualSpacing/>
    </w:pPr>
    <w:rPr>
      <w:rFonts w:asciiTheme="minorHAnsi" w:hAnsiTheme="minorHAnsi" w:cstheme="minorBidi"/>
      <w:b w:val="0"/>
      <w:kern w:val="2"/>
      <w:sz w:val="22"/>
      <w:szCs w:val="22"/>
      <w:lang w:val="hr-H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4F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F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F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F8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34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val="hr-HR" w:eastAsia="hr-HR"/>
    </w:rPr>
  </w:style>
  <w:style w:type="character" w:styleId="Strong">
    <w:name w:val="Strong"/>
    <w:basedOn w:val="DefaultParagraphFont"/>
    <w:uiPriority w:val="22"/>
    <w:qFormat/>
    <w:rsid w:val="00834F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34F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lis.h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16</cp:revision>
  <dcterms:created xsi:type="dcterms:W3CDTF">2025-11-27T09:04:00Z</dcterms:created>
  <dcterms:modified xsi:type="dcterms:W3CDTF">2025-11-27T11:40:00Z</dcterms:modified>
</cp:coreProperties>
</file>