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50703" w14:textId="77777777" w:rsidR="003A70F6" w:rsidRPr="004B2801" w:rsidRDefault="003A70F6" w:rsidP="003A70F6">
      <w:pPr>
        <w:spacing w:after="0"/>
        <w:rPr>
          <w:lang w:val="pl-PL"/>
        </w:rPr>
      </w:pPr>
      <w:r w:rsidRPr="008A67F0">
        <w:rPr>
          <w:lang w:val="cs-CZ"/>
        </w:rPr>
        <w:t xml:space="preserve">            </w:t>
      </w:r>
      <w:r>
        <w:rPr>
          <w:lang w:val="cs-CZ"/>
        </w:rPr>
        <w:t xml:space="preserve">   </w:t>
      </w:r>
      <w:r w:rsidRPr="008A67F0">
        <w:rPr>
          <w:lang w:val="cs-CZ"/>
        </w:rPr>
        <w:t xml:space="preserve">  </w:t>
      </w:r>
      <w:r>
        <w:rPr>
          <w:noProof/>
        </w:rPr>
        <w:drawing>
          <wp:inline distT="0" distB="0" distL="0" distR="0" wp14:anchorId="1004B098" wp14:editId="1EF76BBF">
            <wp:extent cx="666750" cy="847725"/>
            <wp:effectExtent l="19050" t="0" r="0" b="0"/>
            <wp:docPr id="1" name="Picture 1" descr="grb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RH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EADAA0" w14:textId="77777777" w:rsidR="003A70F6" w:rsidRPr="004B2801" w:rsidRDefault="003A70F6" w:rsidP="003A70F6">
      <w:pPr>
        <w:spacing w:after="0"/>
        <w:ind w:firstLine="708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OPĆIN</w:t>
      </w:r>
      <w:r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A KLIS</w:t>
      </w:r>
    </w:p>
    <w:p w14:paraId="75D21279" w14:textId="77777777" w:rsidR="003A70F6" w:rsidRPr="004B2801" w:rsidRDefault="003A70F6" w:rsidP="003A70F6">
      <w:pPr>
        <w:spacing w:after="0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SPLITSKO-DALMATINSKA ŽUPANIJA</w:t>
      </w:r>
    </w:p>
    <w:p w14:paraId="171BB0CF" w14:textId="77777777" w:rsidR="003A70F6" w:rsidRPr="004B2801" w:rsidRDefault="003A70F6" w:rsidP="003A70F6">
      <w:pPr>
        <w:spacing w:after="0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OPĆINSKI</w:t>
      </w: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 xml:space="preserve">  NAČELNIK </w:t>
      </w:r>
    </w:p>
    <w:p w14:paraId="1C5AAAA0" w14:textId="77777777" w:rsidR="003A70F6" w:rsidRDefault="003A70F6" w:rsidP="003A70F6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</w:p>
    <w:p w14:paraId="5D508328" w14:textId="77777777" w:rsidR="003A70F6" w:rsidRPr="003A70F6" w:rsidRDefault="003A70F6" w:rsidP="003A70F6">
      <w:pPr>
        <w:spacing w:after="0"/>
        <w:rPr>
          <w:rFonts w:ascii="Times New Roman" w:hAnsi="Times New Roman" w:cs="Times New Roman"/>
          <w:b w:val="0"/>
          <w:sz w:val="24"/>
          <w:szCs w:val="24"/>
          <w:highlight w:val="yellow"/>
          <w:lang w:val="hr-HR"/>
        </w:rPr>
      </w:pPr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KLASA: </w:t>
      </w:r>
      <w:r w:rsidRPr="00AF69A5">
        <w:rPr>
          <w:rFonts w:ascii="Times New Roman" w:hAnsi="Times New Roman" w:cs="Times New Roman"/>
          <w:b w:val="0"/>
          <w:sz w:val="24"/>
          <w:szCs w:val="24"/>
          <w:lang w:val="hr-HR"/>
        </w:rPr>
        <w:t>008-02/26-01/01</w:t>
      </w:r>
    </w:p>
    <w:p w14:paraId="74C476DC" w14:textId="2587C7D9" w:rsidR="003A70F6" w:rsidRPr="00AF69A5" w:rsidRDefault="003A70F6" w:rsidP="003A70F6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AF69A5">
        <w:rPr>
          <w:rFonts w:ascii="Times New Roman" w:hAnsi="Times New Roman" w:cs="Times New Roman"/>
          <w:b w:val="0"/>
          <w:sz w:val="24"/>
          <w:szCs w:val="24"/>
          <w:lang w:val="hr-HR"/>
        </w:rPr>
        <w:t>URBROJ: 2181-27-01-26-</w:t>
      </w:r>
      <w:r w:rsidR="00AF69A5" w:rsidRPr="00AF69A5">
        <w:rPr>
          <w:rFonts w:ascii="Times New Roman" w:hAnsi="Times New Roman" w:cs="Times New Roman"/>
          <w:b w:val="0"/>
          <w:sz w:val="24"/>
          <w:szCs w:val="24"/>
          <w:lang w:val="hr-HR"/>
        </w:rPr>
        <w:t>9</w:t>
      </w:r>
    </w:p>
    <w:p w14:paraId="3010D441" w14:textId="239C222D" w:rsidR="003A70F6" w:rsidRPr="003766A2" w:rsidRDefault="003A70F6" w:rsidP="003A70F6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AF69A5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U Klisu, </w:t>
      </w:r>
      <w:r w:rsidR="00AF69A5" w:rsidRPr="00AF69A5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3. travnja </w:t>
      </w:r>
      <w:r w:rsidRPr="00AF69A5">
        <w:rPr>
          <w:rFonts w:ascii="Times New Roman" w:hAnsi="Times New Roman" w:cs="Times New Roman"/>
          <w:b w:val="0"/>
          <w:sz w:val="24"/>
          <w:szCs w:val="24"/>
          <w:lang w:val="hr-HR"/>
        </w:rPr>
        <w:t>2026. godine</w:t>
      </w:r>
    </w:p>
    <w:p w14:paraId="10AB7EAF" w14:textId="77777777" w:rsidR="003A70F6" w:rsidRPr="00034E0D" w:rsidRDefault="003A70F6" w:rsidP="003A70F6">
      <w:pPr>
        <w:jc w:val="both"/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  <w:lang w:val="hr-HR"/>
        </w:rPr>
      </w:pPr>
    </w:p>
    <w:p w14:paraId="1E27B47A" w14:textId="2F578C94" w:rsidR="003A70F6" w:rsidRPr="003766A2" w:rsidRDefault="003A70F6" w:rsidP="003A70F6">
      <w:pPr>
        <w:spacing w:after="0"/>
        <w:ind w:firstLine="72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       </w:t>
      </w:r>
      <w:r w:rsidRPr="00034E0D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Na </w:t>
      </w:r>
      <w:proofErr w:type="spellStart"/>
      <w:r w:rsidRPr="00034E0D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temelju</w:t>
      </w:r>
      <w:proofErr w:type="spellEnd"/>
      <w:r w:rsidRPr="00034E0D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članka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11.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Zakona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o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pravu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na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pristup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informacijama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(„</w:t>
      </w:r>
      <w:proofErr w:type="spellStart"/>
      <w:proofErr w:type="gram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Narodne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gram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novine“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broj</w:t>
      </w:r>
      <w:proofErr w:type="spellEnd"/>
      <w:proofErr w:type="gram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25/13, 85/15, 69/22)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i</w:t>
      </w:r>
      <w:proofErr w:type="spellEnd"/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članka 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50</w:t>
      </w:r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>. Statuta Općine Klis („Službeni vjesnik Općine Klis“</w:t>
      </w:r>
      <w:r w:rsidR="00AF69A5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br. 2/26)</w:t>
      </w:r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, </w:t>
      </w:r>
      <w:r w:rsidR="00682E9F">
        <w:rPr>
          <w:rFonts w:ascii="Times New Roman" w:hAnsi="Times New Roman" w:cs="Times New Roman"/>
          <w:b w:val="0"/>
          <w:sz w:val="24"/>
          <w:szCs w:val="24"/>
          <w:lang w:val="hr-HR"/>
        </w:rPr>
        <w:t>O</w:t>
      </w:r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pćinski načelnik dana 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3. travnja </w:t>
      </w:r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>2026. godine donosi</w:t>
      </w:r>
    </w:p>
    <w:p w14:paraId="744368EF" w14:textId="77777777" w:rsidR="003A70F6" w:rsidRPr="003766A2" w:rsidRDefault="003A70F6" w:rsidP="003A70F6">
      <w:pPr>
        <w:spacing w:after="0" w:line="480" w:lineRule="auto"/>
        <w:jc w:val="both"/>
        <w:rPr>
          <w:rFonts w:ascii="Times New Roman" w:hAnsi="Times New Roman" w:cs="Times New Roman"/>
          <w:b w:val="0"/>
          <w:sz w:val="24"/>
          <w:szCs w:val="24"/>
          <w:lang w:val="hr-HR"/>
        </w:rPr>
      </w:pPr>
    </w:p>
    <w:p w14:paraId="591D9701" w14:textId="77777777" w:rsidR="003A70F6" w:rsidRPr="003766A2" w:rsidRDefault="003A70F6" w:rsidP="003A70F6">
      <w:pPr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                                      </w:t>
      </w:r>
    </w:p>
    <w:p w14:paraId="5F36D6B4" w14:textId="77777777" w:rsidR="003A70F6" w:rsidRPr="003766A2" w:rsidRDefault="003A70F6" w:rsidP="003A70F6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sz w:val="24"/>
          <w:szCs w:val="24"/>
          <w:lang w:val="hr-HR"/>
        </w:rPr>
        <w:t>Z A K LJ U Č A K</w:t>
      </w:r>
    </w:p>
    <w:p w14:paraId="55D7B352" w14:textId="77777777" w:rsidR="003A70F6" w:rsidRPr="003766A2" w:rsidRDefault="003A70F6" w:rsidP="003A70F6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sz w:val="24"/>
          <w:szCs w:val="24"/>
          <w:lang w:val="hr-HR"/>
        </w:rPr>
        <w:t>o provođenju javnog savjetovanja</w:t>
      </w:r>
    </w:p>
    <w:p w14:paraId="4F073B43" w14:textId="77777777" w:rsidR="003A70F6" w:rsidRPr="009A4941" w:rsidRDefault="003A70F6" w:rsidP="003A70F6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lang w:val="hr-HR"/>
        </w:rPr>
      </w:pPr>
      <w:r w:rsidRPr="009A4941">
        <w:rPr>
          <w:rFonts w:ascii="Times New Roman" w:hAnsi="Times New Roman" w:cs="Times New Roman"/>
          <w:bCs/>
          <w:color w:val="000000" w:themeColor="text1"/>
          <w:sz w:val="24"/>
          <w:szCs w:val="24"/>
          <w:lang w:val="hr-HR"/>
        </w:rPr>
        <w:t>I.</w:t>
      </w:r>
    </w:p>
    <w:p w14:paraId="63795773" w14:textId="55E69F62" w:rsidR="003A70F6" w:rsidRPr="00402123" w:rsidRDefault="003A70F6" w:rsidP="003A70F6">
      <w:pPr>
        <w:pStyle w:val="NoSpacing"/>
        <w:jc w:val="both"/>
        <w:rPr>
          <w:rStyle w:val="Strong"/>
          <w:rFonts w:ascii="Times New Roman" w:hAnsi="Times New Roman" w:cs="Times New Roman"/>
        </w:rPr>
      </w:pPr>
      <w:r w:rsidRPr="00402123">
        <w:rPr>
          <w:rFonts w:ascii="Times New Roman" w:hAnsi="Times New Roman" w:cs="Times New Roman"/>
          <w:color w:val="000000" w:themeColor="text1"/>
        </w:rPr>
        <w:t xml:space="preserve">Utvrđuje se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nacrt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Odluke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o </w:t>
      </w:r>
      <w:proofErr w:type="spellStart"/>
      <w:r>
        <w:rPr>
          <w:rFonts w:ascii="Times New Roman" w:hAnsi="Times New Roman" w:cs="Times New Roman"/>
          <w:color w:val="000000" w:themeColor="text1"/>
        </w:rPr>
        <w:t>postupku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i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kriterijima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za </w:t>
      </w:r>
      <w:proofErr w:type="spellStart"/>
      <w:r>
        <w:rPr>
          <w:rFonts w:ascii="Times New Roman" w:hAnsi="Times New Roman" w:cs="Times New Roman"/>
          <w:color w:val="000000" w:themeColor="text1"/>
        </w:rPr>
        <w:t>dodjelu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javnih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priznanja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te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se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isti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upućuje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na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savjetovanje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s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javnošću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.</w:t>
      </w:r>
    </w:p>
    <w:p w14:paraId="411CB603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</w:p>
    <w:p w14:paraId="057F65C3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II.</w:t>
      </w:r>
    </w:p>
    <w:p w14:paraId="036FA70F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</w:p>
    <w:p w14:paraId="6D68AD48" w14:textId="3B418979" w:rsidR="003A70F6" w:rsidRDefault="003A70F6" w:rsidP="003A70F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Savjetovanje s javnošću provodi se s ciljem da se širi krug zainteresiranih osoba s područja Općine Klis uključi u pripremu konačnog nacrta</w:t>
      </w:r>
      <w:r>
        <w:rPr>
          <w:color w:val="000000" w:themeColor="text1"/>
        </w:rPr>
        <w:t xml:space="preserve"> </w:t>
      </w:r>
      <w:r w:rsidRPr="00402123">
        <w:rPr>
          <w:color w:val="000000" w:themeColor="text1"/>
        </w:rPr>
        <w:t xml:space="preserve">Odluke o </w:t>
      </w:r>
      <w:r>
        <w:rPr>
          <w:color w:val="000000" w:themeColor="text1"/>
        </w:rPr>
        <w:t>postupku i kriterijima za dodjelu javnih priznanja.</w:t>
      </w:r>
    </w:p>
    <w:p w14:paraId="63CCA441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Na taj se način želi upoznati javnost s nacrtom prijedloga Odluke te pribaviti mišljenja, primjedbe i prijedloge zainteresirane javnosti, kako bi predloženo, ukoliko je zakonito i stručno utemeljeno, bilo prihvaćeno od strane donositelja Odluke i u konačnosti ugrađeno u odredbe Odluke.</w:t>
      </w:r>
    </w:p>
    <w:p w14:paraId="3CC6509E" w14:textId="77777777" w:rsidR="003A70F6" w:rsidRPr="009A4941" w:rsidRDefault="003A70F6" w:rsidP="003A70F6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b/>
          <w:bCs/>
          <w:color w:val="000000" w:themeColor="text1"/>
        </w:rPr>
      </w:pPr>
      <w:r w:rsidRPr="009A4941">
        <w:rPr>
          <w:b/>
          <w:bCs/>
          <w:color w:val="000000" w:themeColor="text1"/>
        </w:rPr>
        <w:t>III.</w:t>
      </w:r>
    </w:p>
    <w:p w14:paraId="1F0F92AB" w14:textId="70308E06" w:rsidR="003A70F6" w:rsidRDefault="003A70F6" w:rsidP="003A70F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 w:rsidRPr="00034E0D">
        <w:rPr>
          <w:color w:val="000000" w:themeColor="text1"/>
        </w:rPr>
        <w:t xml:space="preserve">Pravni temelj za izradu i donošenje </w:t>
      </w:r>
      <w:r w:rsidRPr="00402123">
        <w:rPr>
          <w:color w:val="000000" w:themeColor="text1"/>
        </w:rPr>
        <w:t xml:space="preserve">Odluke o </w:t>
      </w:r>
      <w:r>
        <w:rPr>
          <w:color w:val="000000" w:themeColor="text1"/>
        </w:rPr>
        <w:t>postupku i kriterijima za dodjelu javnih priznanja</w:t>
      </w:r>
      <w:r>
        <w:rPr>
          <w:bCs/>
          <w:color w:val="000000" w:themeColor="text1"/>
        </w:rPr>
        <w:t xml:space="preserve"> je </w:t>
      </w:r>
      <w:r w:rsidRPr="00740042">
        <w:t>član</w:t>
      </w:r>
      <w:r>
        <w:t>ak</w:t>
      </w:r>
      <w:r w:rsidRPr="00740042">
        <w:t xml:space="preserve"> </w:t>
      </w:r>
      <w:r w:rsidRPr="000E46F4">
        <w:t xml:space="preserve">11. Zakona o lokalnoj i područnoj (regionalnoj) samoupravi(„Narodne novine broj 33/01, </w:t>
      </w:r>
      <w:r w:rsidRPr="007C4B4B">
        <w:t>60/01, 129/05, 109/07, 125/08, 36/09, 36/09, 150/11, 144/12, 19/13, 137/15, 123/17, 98/19, 144/20)</w:t>
      </w:r>
      <w:r>
        <w:t>.</w:t>
      </w:r>
    </w:p>
    <w:p w14:paraId="60701684" w14:textId="77777777" w:rsidR="00AF69A5" w:rsidRDefault="00AF69A5" w:rsidP="003A70F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</w:p>
    <w:p w14:paraId="337A78B9" w14:textId="77777777" w:rsidR="003A70F6" w:rsidRPr="00E82BC1" w:rsidRDefault="003A70F6" w:rsidP="003A70F6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color w:val="000000" w:themeColor="text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lastRenderedPageBreak/>
        <w:t>IV.</w:t>
      </w:r>
    </w:p>
    <w:p w14:paraId="7C76196F" w14:textId="2F12860A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Nacrt prijedloga</w:t>
      </w:r>
      <w:r>
        <w:rPr>
          <w:color w:val="000000" w:themeColor="text1"/>
        </w:rPr>
        <w:t xml:space="preserve"> </w:t>
      </w:r>
      <w:r>
        <w:t>Odluke o postupku i kriterijima za dodjelu javnih priznanja</w:t>
      </w:r>
      <w:r>
        <w:rPr>
          <w:color w:val="000000" w:themeColor="text1"/>
        </w:rPr>
        <w:t xml:space="preserve"> </w:t>
      </w:r>
      <w:r w:rsidRPr="00034E0D">
        <w:rPr>
          <w:color w:val="000000" w:themeColor="text1"/>
        </w:rPr>
        <w:t xml:space="preserve">daje se na savjetovanje s javnošću u </w:t>
      </w:r>
      <w:r w:rsidRPr="00AF69A5">
        <w:rPr>
          <w:color w:val="000000" w:themeColor="text1"/>
        </w:rPr>
        <w:t xml:space="preserve">razdoblju </w:t>
      </w:r>
      <w:r w:rsidR="00AF69A5" w:rsidRPr="00AF69A5">
        <w:rPr>
          <w:color w:val="000000" w:themeColor="text1"/>
        </w:rPr>
        <w:t>od 3. travnja</w:t>
      </w:r>
      <w:r w:rsidRPr="00AF69A5">
        <w:rPr>
          <w:color w:val="000000" w:themeColor="text1"/>
        </w:rPr>
        <w:t xml:space="preserve"> 2026. godine do </w:t>
      </w:r>
      <w:r w:rsidR="00AF69A5" w:rsidRPr="00AF69A5">
        <w:rPr>
          <w:color w:val="000000" w:themeColor="text1"/>
        </w:rPr>
        <w:t>3. svibnja</w:t>
      </w:r>
      <w:r w:rsidRPr="00AF69A5">
        <w:rPr>
          <w:color w:val="000000" w:themeColor="text1"/>
        </w:rPr>
        <w:t xml:space="preserve"> 2026. godine.</w:t>
      </w:r>
    </w:p>
    <w:p w14:paraId="59BABB6C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V.</w:t>
      </w:r>
    </w:p>
    <w:p w14:paraId="6BB50110" w14:textId="37B6DED6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Tijekom trajanja postupka savjetovanja s javnošću nacrt prijedloga </w:t>
      </w:r>
      <w:r w:rsidRPr="00402123">
        <w:rPr>
          <w:color w:val="000000" w:themeColor="text1"/>
        </w:rPr>
        <w:t xml:space="preserve">Odluke o </w:t>
      </w:r>
      <w:r>
        <w:rPr>
          <w:color w:val="000000" w:themeColor="text1"/>
        </w:rPr>
        <w:t>po</w:t>
      </w:r>
      <w:r w:rsidR="009075C1">
        <w:rPr>
          <w:color w:val="000000" w:themeColor="text1"/>
        </w:rPr>
        <w:t>stupku</w:t>
      </w:r>
      <w:r>
        <w:rPr>
          <w:color w:val="000000" w:themeColor="text1"/>
        </w:rPr>
        <w:t xml:space="preserve"> i kriterijima za dodjelu javnih priznanja </w:t>
      </w:r>
      <w:r w:rsidRPr="00034E0D">
        <w:rPr>
          <w:color w:val="000000" w:themeColor="text1"/>
        </w:rPr>
        <w:t xml:space="preserve">bit će izložen na mrežnoj stranici Općine </w:t>
      </w:r>
      <w:r>
        <w:rPr>
          <w:color w:val="000000" w:themeColor="text1"/>
        </w:rPr>
        <w:t xml:space="preserve">Klis </w:t>
      </w:r>
      <w:hyperlink r:id="rId5" w:history="1">
        <w:r w:rsidRPr="00A46052">
          <w:rPr>
            <w:rStyle w:val="Hyperlink"/>
            <w:rFonts w:eastAsiaTheme="majorEastAsia"/>
          </w:rPr>
          <w:t>www.klis.hr</w:t>
        </w:r>
      </w:hyperlink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.</w:t>
      </w:r>
    </w:p>
    <w:p w14:paraId="19F6B30F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VI.</w:t>
      </w:r>
    </w:p>
    <w:p w14:paraId="283FFDD3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Mišljenja, prijedlozi i primjedbe koji će se dostaviti, obradit će nositelj izrade nacrta prijedloga Odluke</w:t>
      </w:r>
      <w:r>
        <w:rPr>
          <w:color w:val="000000" w:themeColor="text1"/>
        </w:rPr>
        <w:t>,</w:t>
      </w:r>
      <w:r w:rsidRPr="00034E0D">
        <w:rPr>
          <w:color w:val="000000" w:themeColor="text1"/>
        </w:rPr>
        <w:t xml:space="preserve"> te o tome sačiniti Izvješće</w:t>
      </w:r>
      <w:r>
        <w:rPr>
          <w:color w:val="000000" w:themeColor="text1"/>
        </w:rPr>
        <w:t>.</w:t>
      </w:r>
    </w:p>
    <w:p w14:paraId="39F9440C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VII.</w:t>
      </w:r>
    </w:p>
    <w:p w14:paraId="2AB44346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Ovaj Zaključak stupa na snagu danom donošenja.</w:t>
      </w:r>
    </w:p>
    <w:p w14:paraId="60858FC5" w14:textId="77777777" w:rsidR="003A70F6" w:rsidRDefault="003A70F6" w:rsidP="003A70F6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7EE9735F" w14:textId="77777777" w:rsidR="003A70F6" w:rsidRDefault="003A70F6" w:rsidP="003A70F6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5CFBF88C" w14:textId="77777777" w:rsidR="003A70F6" w:rsidRPr="00034E0D" w:rsidRDefault="003A70F6" w:rsidP="003A70F6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OPĆINSKI NAČELNIK</w:t>
      </w:r>
      <w:r w:rsidRPr="00034E0D">
        <w:rPr>
          <w:color w:val="000000" w:themeColor="text1"/>
        </w:rPr>
        <w:br/>
        <w:t>Jakov Vetma</w:t>
      </w:r>
      <w:r>
        <w:rPr>
          <w:color w:val="000000" w:themeColor="text1"/>
        </w:rPr>
        <w:t>, v.r</w:t>
      </w:r>
    </w:p>
    <w:p w14:paraId="497B0892" w14:textId="77777777" w:rsidR="003A70F6" w:rsidRDefault="003A70F6" w:rsidP="003A70F6"/>
    <w:p w14:paraId="01D8A1EE" w14:textId="77777777" w:rsidR="00BC2ED1" w:rsidRDefault="00BC2ED1"/>
    <w:sectPr w:rsidR="00BC2ED1" w:rsidSect="003A70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0F6"/>
    <w:rsid w:val="00146C49"/>
    <w:rsid w:val="003A70F6"/>
    <w:rsid w:val="00477AC2"/>
    <w:rsid w:val="00682E9F"/>
    <w:rsid w:val="009075C1"/>
    <w:rsid w:val="00AF69A5"/>
    <w:rsid w:val="00BC2ED1"/>
    <w:rsid w:val="00F5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48525"/>
  <w15:chartTrackingRefBased/>
  <w15:docId w15:val="{72349571-3BBA-4DA9-96A1-1C6A0A18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0F6"/>
    <w:pPr>
      <w:spacing w:after="200" w:line="276" w:lineRule="auto"/>
    </w:pPr>
    <w:rPr>
      <w:rFonts w:asciiTheme="majorHAnsi" w:hAnsiTheme="majorHAnsi" w:cstheme="majorBidi"/>
      <w:b/>
      <w:kern w:val="0"/>
      <w:sz w:val="28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70F6"/>
    <w:pPr>
      <w:keepNext/>
      <w:keepLines/>
      <w:spacing w:before="360" w:after="80" w:line="259" w:lineRule="auto"/>
      <w:outlineLvl w:val="0"/>
    </w:pPr>
    <w:rPr>
      <w:rFonts w:eastAsiaTheme="majorEastAsia"/>
      <w:b w:val="0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0F6"/>
    <w:pPr>
      <w:keepNext/>
      <w:keepLines/>
      <w:spacing w:before="160" w:after="80" w:line="259" w:lineRule="auto"/>
      <w:outlineLvl w:val="1"/>
    </w:pPr>
    <w:rPr>
      <w:rFonts w:eastAsiaTheme="majorEastAsia"/>
      <w:b w:val="0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70F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/>
      <w:b w:val="0"/>
      <w:color w:val="0F4761" w:themeColor="accent1" w:themeShade="BF"/>
      <w:kern w:val="2"/>
      <w:szCs w:val="28"/>
      <w:lang w:val="hr-H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70F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/>
      <w:b w:val="0"/>
      <w:i/>
      <w:iCs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70F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/>
      <w:b w:val="0"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70F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/>
      <w:b w:val="0"/>
      <w:i/>
      <w:iCs/>
      <w:color w:val="595959" w:themeColor="text1" w:themeTint="A6"/>
      <w:kern w:val="2"/>
      <w:sz w:val="22"/>
      <w:szCs w:val="22"/>
      <w:lang w:val="hr-H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70F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/>
      <w:b w:val="0"/>
      <w:color w:val="595959" w:themeColor="text1" w:themeTint="A6"/>
      <w:kern w:val="2"/>
      <w:sz w:val="22"/>
      <w:szCs w:val="22"/>
      <w:lang w:val="hr-H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70F6"/>
    <w:pPr>
      <w:keepNext/>
      <w:keepLines/>
      <w:spacing w:after="0" w:line="259" w:lineRule="auto"/>
      <w:outlineLvl w:val="7"/>
    </w:pPr>
    <w:rPr>
      <w:rFonts w:asciiTheme="minorHAnsi" w:eastAsiaTheme="majorEastAsia" w:hAnsiTheme="minorHAnsi"/>
      <w:b w:val="0"/>
      <w:i/>
      <w:iCs/>
      <w:color w:val="272727" w:themeColor="text1" w:themeTint="D8"/>
      <w:kern w:val="2"/>
      <w:sz w:val="22"/>
      <w:szCs w:val="22"/>
      <w:lang w:val="hr-H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70F6"/>
    <w:pPr>
      <w:keepNext/>
      <w:keepLines/>
      <w:spacing w:after="0" w:line="259" w:lineRule="auto"/>
      <w:outlineLvl w:val="8"/>
    </w:pPr>
    <w:rPr>
      <w:rFonts w:asciiTheme="minorHAnsi" w:eastAsiaTheme="majorEastAsia" w:hAnsiTheme="minorHAnsi"/>
      <w:b w:val="0"/>
      <w:color w:val="272727" w:themeColor="text1" w:themeTint="D8"/>
      <w:kern w:val="2"/>
      <w:sz w:val="22"/>
      <w:szCs w:val="22"/>
      <w:lang w:val="hr-H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0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70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70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70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70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70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70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70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70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70F6"/>
    <w:pPr>
      <w:spacing w:after="80" w:line="240" w:lineRule="auto"/>
      <w:contextualSpacing/>
    </w:pPr>
    <w:rPr>
      <w:rFonts w:eastAsiaTheme="majorEastAsia"/>
      <w:b w:val="0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70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70F6"/>
    <w:pPr>
      <w:numPr>
        <w:ilvl w:val="1"/>
      </w:numPr>
      <w:spacing w:after="160" w:line="259" w:lineRule="auto"/>
    </w:pPr>
    <w:rPr>
      <w:rFonts w:asciiTheme="minorHAnsi" w:eastAsiaTheme="majorEastAsia" w:hAnsiTheme="minorHAnsi"/>
      <w:b w:val="0"/>
      <w:color w:val="595959" w:themeColor="text1" w:themeTint="A6"/>
      <w:spacing w:val="15"/>
      <w:kern w:val="2"/>
      <w:szCs w:val="28"/>
      <w:lang w:val="hr-H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70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70F6"/>
    <w:pPr>
      <w:spacing w:before="160" w:after="160" w:line="259" w:lineRule="auto"/>
      <w:jc w:val="center"/>
    </w:pPr>
    <w:rPr>
      <w:rFonts w:asciiTheme="minorHAnsi" w:hAnsiTheme="minorHAnsi" w:cstheme="minorBidi"/>
      <w:b w:val="0"/>
      <w:i/>
      <w:iCs/>
      <w:color w:val="404040" w:themeColor="text1" w:themeTint="BF"/>
      <w:kern w:val="2"/>
      <w:sz w:val="22"/>
      <w:szCs w:val="22"/>
      <w:lang w:val="hr-H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70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70F6"/>
    <w:pPr>
      <w:spacing w:after="160" w:line="259" w:lineRule="auto"/>
      <w:ind w:left="720"/>
      <w:contextualSpacing/>
    </w:pPr>
    <w:rPr>
      <w:rFonts w:asciiTheme="minorHAnsi" w:hAnsiTheme="minorHAnsi" w:cstheme="minorBidi"/>
      <w:b w:val="0"/>
      <w:kern w:val="2"/>
      <w:sz w:val="22"/>
      <w:szCs w:val="22"/>
      <w:lang w:val="hr-H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70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70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b w:val="0"/>
      <w:i/>
      <w:iCs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70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70F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A7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val="hr-HR" w:eastAsia="hr-HR"/>
    </w:rPr>
  </w:style>
  <w:style w:type="character" w:styleId="Strong">
    <w:name w:val="Strong"/>
    <w:basedOn w:val="DefaultParagraphFont"/>
    <w:uiPriority w:val="22"/>
    <w:qFormat/>
    <w:rsid w:val="003A70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70F6"/>
    <w:rPr>
      <w:color w:val="0000FF"/>
      <w:u w:val="single"/>
    </w:rPr>
  </w:style>
  <w:style w:type="paragraph" w:styleId="NoSpacing">
    <w:name w:val="No Spacing"/>
    <w:uiPriority w:val="1"/>
    <w:qFormat/>
    <w:rsid w:val="003A70F6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lis.h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3</cp:revision>
  <cp:lastPrinted>2026-04-03T06:57:00Z</cp:lastPrinted>
  <dcterms:created xsi:type="dcterms:W3CDTF">2026-04-03T06:40:00Z</dcterms:created>
  <dcterms:modified xsi:type="dcterms:W3CDTF">2026-04-03T07:37:00Z</dcterms:modified>
</cp:coreProperties>
</file>