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15A78" w14:textId="77777777" w:rsidR="007F2AFC" w:rsidRPr="004B2801" w:rsidRDefault="007F2AFC" w:rsidP="007F2AFC">
      <w:pPr>
        <w:spacing w:after="0"/>
        <w:rPr>
          <w:lang w:val="pl-PL"/>
        </w:rPr>
      </w:pPr>
      <w:r w:rsidRPr="008A67F0">
        <w:rPr>
          <w:lang w:val="cs-CZ"/>
        </w:rPr>
        <w:t xml:space="preserve">            </w:t>
      </w:r>
      <w:r>
        <w:rPr>
          <w:lang w:val="cs-CZ"/>
        </w:rPr>
        <w:t xml:space="preserve">   </w:t>
      </w:r>
      <w:r w:rsidRPr="008A67F0">
        <w:rPr>
          <w:lang w:val="cs-CZ"/>
        </w:rPr>
        <w:t xml:space="preserve">  </w:t>
      </w:r>
      <w:r>
        <w:rPr>
          <w:noProof/>
        </w:rPr>
        <w:drawing>
          <wp:inline distT="0" distB="0" distL="0" distR="0" wp14:anchorId="5EFE8285" wp14:editId="64E21795">
            <wp:extent cx="666750" cy="847725"/>
            <wp:effectExtent l="19050" t="0" r="0" b="0"/>
            <wp:docPr id="1" name="Picture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RH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A8A7CE" w14:textId="77777777" w:rsidR="007F2AFC" w:rsidRPr="004B2801" w:rsidRDefault="007F2AFC" w:rsidP="007F2AFC">
      <w:pPr>
        <w:spacing w:after="0"/>
        <w:ind w:firstLine="708"/>
        <w:rPr>
          <w:rFonts w:ascii="Times New Roman" w:hAnsi="Times New Roman" w:cs="Times New Roman"/>
          <w:b w:val="0"/>
          <w:bCs/>
          <w:sz w:val="24"/>
          <w:szCs w:val="24"/>
          <w:lang w:val="pl-PL"/>
        </w:rPr>
      </w:pPr>
      <w:r w:rsidRPr="004B2801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>OPĆIN</w:t>
      </w:r>
      <w:r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>A KLIS</w:t>
      </w:r>
    </w:p>
    <w:p w14:paraId="3E3A4734" w14:textId="77777777" w:rsidR="007F2AFC" w:rsidRPr="004B2801" w:rsidRDefault="007F2AFC" w:rsidP="007F2AFC">
      <w:pPr>
        <w:spacing w:after="0"/>
        <w:rPr>
          <w:rFonts w:ascii="Times New Roman" w:hAnsi="Times New Roman" w:cs="Times New Roman"/>
          <w:b w:val="0"/>
          <w:bCs/>
          <w:sz w:val="24"/>
          <w:szCs w:val="24"/>
          <w:lang w:val="pl-PL"/>
        </w:rPr>
      </w:pPr>
      <w:r w:rsidRPr="004B2801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>SPLITSKO-DALMATINSKA ŽUPANIJA</w:t>
      </w:r>
    </w:p>
    <w:p w14:paraId="5CCA66AA" w14:textId="77777777" w:rsidR="007F2AFC" w:rsidRPr="004B2801" w:rsidRDefault="007F2AFC" w:rsidP="007F2AFC">
      <w:pPr>
        <w:spacing w:after="0"/>
        <w:rPr>
          <w:rFonts w:ascii="Times New Roman" w:hAnsi="Times New Roman" w:cs="Times New Roman"/>
          <w:b w:val="0"/>
          <w:bCs/>
          <w:sz w:val="24"/>
          <w:szCs w:val="24"/>
          <w:lang w:val="pl-PL"/>
        </w:rPr>
      </w:pPr>
      <w:r w:rsidRPr="004B2801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>OPĆINSKI</w:t>
      </w:r>
      <w:r w:rsidRPr="004B2801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 xml:space="preserve">  NAČELNIK </w:t>
      </w:r>
    </w:p>
    <w:p w14:paraId="5BD165B7" w14:textId="77777777" w:rsidR="007F2AFC" w:rsidRDefault="007F2AFC" w:rsidP="007F2AFC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</w:p>
    <w:p w14:paraId="0B381525" w14:textId="77777777" w:rsidR="007F2AFC" w:rsidRPr="007D50B3" w:rsidRDefault="007F2AFC" w:rsidP="007F2AFC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7D50B3">
        <w:rPr>
          <w:rFonts w:ascii="Times New Roman" w:hAnsi="Times New Roman" w:cs="Times New Roman"/>
          <w:b w:val="0"/>
          <w:sz w:val="24"/>
          <w:szCs w:val="24"/>
          <w:lang w:val="hr-HR"/>
        </w:rPr>
        <w:t>KLASA: 008-02/26-01/01</w:t>
      </w:r>
    </w:p>
    <w:p w14:paraId="018FE2FE" w14:textId="4B7F1C47" w:rsidR="007F2AFC" w:rsidRPr="007D50B3" w:rsidRDefault="007F2AFC" w:rsidP="007F2AFC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7D50B3">
        <w:rPr>
          <w:rFonts w:ascii="Times New Roman" w:hAnsi="Times New Roman" w:cs="Times New Roman"/>
          <w:b w:val="0"/>
          <w:sz w:val="24"/>
          <w:szCs w:val="24"/>
          <w:lang w:val="hr-HR"/>
        </w:rPr>
        <w:t>URBROJ: 2181-27-01-26-1</w:t>
      </w:r>
      <w:r>
        <w:rPr>
          <w:rFonts w:ascii="Times New Roman" w:hAnsi="Times New Roman" w:cs="Times New Roman"/>
          <w:b w:val="0"/>
          <w:sz w:val="24"/>
          <w:szCs w:val="24"/>
          <w:lang w:val="hr-HR"/>
        </w:rPr>
        <w:t>8</w:t>
      </w:r>
    </w:p>
    <w:p w14:paraId="0803E6BF" w14:textId="77777777" w:rsidR="007F2AFC" w:rsidRPr="003766A2" w:rsidRDefault="007F2AFC" w:rsidP="007F2AFC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F83CDC">
        <w:rPr>
          <w:rFonts w:ascii="Times New Roman" w:hAnsi="Times New Roman" w:cs="Times New Roman"/>
          <w:b w:val="0"/>
          <w:sz w:val="24"/>
          <w:szCs w:val="24"/>
          <w:lang w:val="hr-HR"/>
        </w:rPr>
        <w:t>U Klisu, 14. rujna 2026. godine</w:t>
      </w:r>
    </w:p>
    <w:p w14:paraId="18B7D0E8" w14:textId="77777777" w:rsidR="007F2AFC" w:rsidRPr="00034E0D" w:rsidRDefault="007F2AFC" w:rsidP="007F2AFC">
      <w:pPr>
        <w:jc w:val="both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hr-HR"/>
        </w:rPr>
      </w:pPr>
    </w:p>
    <w:p w14:paraId="5ED61701" w14:textId="77777777" w:rsidR="007F2AFC" w:rsidRPr="003766A2" w:rsidRDefault="007F2AFC" w:rsidP="007F2AFC">
      <w:pPr>
        <w:spacing w:after="0"/>
        <w:ind w:firstLine="72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       </w:t>
      </w:r>
      <w:r w:rsidRPr="00F83CDC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Na temelju članka 11. Zakona o pravu na pristup informacijama („Narodne novine“ broj 25/13, 85/15, 69/22) i</w:t>
      </w:r>
      <w:r w:rsidRPr="00F83CDC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 članka 50. Statuta Općine Klis („Službeni vjesnik Općine Klis“ br. 2/26, 8/26), Općinski načelnik dana 14. rujna 2026. godine donosi</w:t>
      </w:r>
    </w:p>
    <w:p w14:paraId="563D64D4" w14:textId="77777777" w:rsidR="007F2AFC" w:rsidRPr="003766A2" w:rsidRDefault="007F2AFC" w:rsidP="007F2AFC">
      <w:pPr>
        <w:spacing w:after="0" w:line="480" w:lineRule="auto"/>
        <w:jc w:val="both"/>
        <w:rPr>
          <w:rFonts w:ascii="Times New Roman" w:hAnsi="Times New Roman" w:cs="Times New Roman"/>
          <w:b w:val="0"/>
          <w:sz w:val="24"/>
          <w:szCs w:val="24"/>
          <w:lang w:val="hr-HR"/>
        </w:rPr>
      </w:pPr>
    </w:p>
    <w:p w14:paraId="0C520AE9" w14:textId="77777777" w:rsidR="007F2AFC" w:rsidRPr="003766A2" w:rsidRDefault="007F2AFC" w:rsidP="007F2AFC">
      <w:pPr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3766A2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                                       </w:t>
      </w:r>
    </w:p>
    <w:p w14:paraId="427943B8" w14:textId="77777777" w:rsidR="007F2AFC" w:rsidRPr="003766A2" w:rsidRDefault="007F2AFC" w:rsidP="007F2AFC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3766A2">
        <w:rPr>
          <w:rFonts w:ascii="Times New Roman" w:hAnsi="Times New Roman" w:cs="Times New Roman"/>
          <w:sz w:val="24"/>
          <w:szCs w:val="24"/>
          <w:lang w:val="hr-HR"/>
        </w:rPr>
        <w:t>Z A K LJ U Č A K</w:t>
      </w:r>
    </w:p>
    <w:p w14:paraId="4127B0BA" w14:textId="77777777" w:rsidR="007F2AFC" w:rsidRPr="003766A2" w:rsidRDefault="007F2AFC" w:rsidP="007F2AFC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3766A2">
        <w:rPr>
          <w:rFonts w:ascii="Times New Roman" w:hAnsi="Times New Roman" w:cs="Times New Roman"/>
          <w:sz w:val="24"/>
          <w:szCs w:val="24"/>
          <w:lang w:val="hr-HR"/>
        </w:rPr>
        <w:t>o provođenju javnog savjetovanja</w:t>
      </w:r>
    </w:p>
    <w:p w14:paraId="2AB3A2F8" w14:textId="77777777" w:rsidR="007F2AFC" w:rsidRPr="009A4941" w:rsidRDefault="007F2AFC" w:rsidP="007F2AFC">
      <w:pPr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hr-HR"/>
        </w:rPr>
      </w:pPr>
      <w:r w:rsidRPr="009A4941">
        <w:rPr>
          <w:rFonts w:ascii="Times New Roman" w:hAnsi="Times New Roman" w:cs="Times New Roman"/>
          <w:bCs/>
          <w:color w:val="000000" w:themeColor="text1"/>
          <w:sz w:val="24"/>
          <w:szCs w:val="24"/>
          <w:lang w:val="hr-HR"/>
        </w:rPr>
        <w:t>I.</w:t>
      </w:r>
    </w:p>
    <w:p w14:paraId="487FBDF0" w14:textId="580C9BF3" w:rsidR="007F2AFC" w:rsidRPr="00402123" w:rsidRDefault="007F2AFC" w:rsidP="007F2AFC">
      <w:pPr>
        <w:pStyle w:val="NoSpacing"/>
        <w:jc w:val="both"/>
        <w:rPr>
          <w:rStyle w:val="Strong"/>
          <w:rFonts w:ascii="Times New Roman" w:hAnsi="Times New Roman" w:cs="Times New Roman"/>
        </w:rPr>
      </w:pPr>
      <w:r w:rsidRPr="00402123">
        <w:rPr>
          <w:rFonts w:ascii="Times New Roman" w:hAnsi="Times New Roman" w:cs="Times New Roman"/>
          <w:color w:val="000000" w:themeColor="text1"/>
        </w:rPr>
        <w:t>Utvrđuje se nacrt Odluke o</w:t>
      </w:r>
      <w:r>
        <w:rPr>
          <w:rFonts w:ascii="Times New Roman" w:hAnsi="Times New Roman" w:cs="Times New Roman"/>
          <w:color w:val="000000" w:themeColor="text1"/>
        </w:rPr>
        <w:t xml:space="preserve"> izmjeni i dopuni Rješenja o određivanju imena ulica na području Općine Klis</w:t>
      </w:r>
      <w:r w:rsidRPr="00402123">
        <w:rPr>
          <w:rFonts w:ascii="Times New Roman" w:hAnsi="Times New Roman" w:cs="Times New Roman"/>
          <w:color w:val="000000" w:themeColor="text1"/>
        </w:rPr>
        <w:t xml:space="preserve">, </w:t>
      </w:r>
      <w:r w:rsidRPr="00402123">
        <w:rPr>
          <w:rStyle w:val="Strong"/>
          <w:rFonts w:ascii="Times New Roman" w:eastAsiaTheme="majorEastAsia" w:hAnsi="Times New Roman" w:cs="Times New Roman"/>
          <w:color w:val="000000" w:themeColor="text1"/>
          <w:bdr w:val="none" w:sz="0" w:space="0" w:color="auto" w:frame="1"/>
        </w:rPr>
        <w:t>te se isti upućuje na savjetovanje s javnošću.</w:t>
      </w:r>
    </w:p>
    <w:p w14:paraId="67A682B7" w14:textId="77777777" w:rsidR="007F2AFC" w:rsidRPr="00034E0D" w:rsidRDefault="007F2AFC" w:rsidP="007F2AF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eastAsiaTheme="majorEastAsia"/>
          <w:b w:val="0"/>
          <w:color w:val="000000" w:themeColor="text1"/>
          <w:bdr w:val="none" w:sz="0" w:space="0" w:color="auto" w:frame="1"/>
        </w:rPr>
      </w:pPr>
    </w:p>
    <w:p w14:paraId="79F1A136" w14:textId="77777777" w:rsidR="007F2AFC" w:rsidRPr="00034E0D" w:rsidRDefault="007F2AFC" w:rsidP="007F2AF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eastAsiaTheme="majorEastAsia"/>
          <w:b w:val="0"/>
          <w:color w:val="000000" w:themeColor="text1"/>
          <w:bdr w:val="none" w:sz="0" w:space="0" w:color="auto" w:frame="1"/>
        </w:rPr>
      </w:pPr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t>II.</w:t>
      </w:r>
    </w:p>
    <w:p w14:paraId="45C282B0" w14:textId="77777777" w:rsidR="007F2AFC" w:rsidRPr="00034E0D" w:rsidRDefault="007F2AFC" w:rsidP="007F2AF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eastAsiaTheme="majorEastAsia"/>
          <w:color w:val="000000" w:themeColor="text1"/>
          <w:bdr w:val="none" w:sz="0" w:space="0" w:color="auto" w:frame="1"/>
        </w:rPr>
      </w:pPr>
    </w:p>
    <w:p w14:paraId="521C6D55" w14:textId="5100BDAB" w:rsidR="007F2AFC" w:rsidRDefault="007F2AFC" w:rsidP="007F2AFC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Savjetovanje s javnošću provodi se s ciljem da se širi krug zainteresiranih osoba s područja Općine Klis uključi u pripremu konačnog nacrta</w:t>
      </w:r>
      <w:r>
        <w:rPr>
          <w:color w:val="000000" w:themeColor="text1"/>
        </w:rPr>
        <w:t xml:space="preserve"> </w:t>
      </w:r>
      <w:r w:rsidRPr="00402123">
        <w:rPr>
          <w:color w:val="000000" w:themeColor="text1"/>
        </w:rPr>
        <w:t xml:space="preserve">Odluke o </w:t>
      </w:r>
      <w:r>
        <w:rPr>
          <w:color w:val="000000" w:themeColor="text1"/>
        </w:rPr>
        <w:t>izmjeni i dopuni Rješenja o određivanju imena ulica na području Općine Klis.</w:t>
      </w:r>
    </w:p>
    <w:p w14:paraId="279B3617" w14:textId="77777777" w:rsidR="007F2AFC" w:rsidRPr="00034E0D" w:rsidRDefault="007F2AFC" w:rsidP="007F2AFC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Na taj se način želi upoznati javnost s nacrtom prijedloga Odluke te pribaviti mišljenja, primjedbe i prijedloge zainteresirane javnosti, kako bi predloženo, ukoliko je zakonito i stručno utemeljeno, bilo prihvaćeno od strane donositelja Odluke i u konačnosti ugrađeno u odredbe Odluke.</w:t>
      </w:r>
    </w:p>
    <w:p w14:paraId="0876CC87" w14:textId="77777777" w:rsidR="007F2AFC" w:rsidRPr="009A4941" w:rsidRDefault="007F2AFC" w:rsidP="007F2AFC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b/>
          <w:bCs/>
          <w:color w:val="000000" w:themeColor="text1"/>
        </w:rPr>
      </w:pPr>
      <w:r w:rsidRPr="009A4941">
        <w:rPr>
          <w:b/>
          <w:bCs/>
          <w:color w:val="000000" w:themeColor="text1"/>
        </w:rPr>
        <w:t>III.</w:t>
      </w:r>
    </w:p>
    <w:p w14:paraId="5091050C" w14:textId="1A0853E4" w:rsidR="007F2AFC" w:rsidRDefault="007F2AFC" w:rsidP="007F2AFC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 xml:space="preserve">Pravni temelj za izradu i donošenje </w:t>
      </w:r>
      <w:r w:rsidRPr="00402123">
        <w:rPr>
          <w:color w:val="000000" w:themeColor="text1"/>
        </w:rPr>
        <w:t xml:space="preserve">Odluke o </w:t>
      </w:r>
      <w:r>
        <w:rPr>
          <w:color w:val="000000" w:themeColor="text1"/>
        </w:rPr>
        <w:t xml:space="preserve">izmjeni i dopuni Rješenja o određivanju imena ulica na području Općine Klis </w:t>
      </w:r>
      <w:r w:rsidR="00B71C39">
        <w:rPr>
          <w:color w:val="000000" w:themeColor="text1"/>
        </w:rPr>
        <w:t xml:space="preserve">je </w:t>
      </w:r>
      <w:r>
        <w:rPr>
          <w:color w:val="000000" w:themeColor="text1"/>
        </w:rPr>
        <w:t>Zakon o naseljima (NN 39/22).</w:t>
      </w:r>
    </w:p>
    <w:p w14:paraId="0F83DDE5" w14:textId="77777777" w:rsidR="007F2AFC" w:rsidRDefault="007F2AFC" w:rsidP="007F2AFC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</w:pPr>
    </w:p>
    <w:p w14:paraId="667B8B6D" w14:textId="77777777" w:rsidR="007F2AFC" w:rsidRDefault="007F2AFC" w:rsidP="007F2AFC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</w:p>
    <w:p w14:paraId="2CA0CE48" w14:textId="77777777" w:rsidR="007F2AFC" w:rsidRPr="00E82BC1" w:rsidRDefault="007F2AFC" w:rsidP="007F2AFC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color w:val="000000" w:themeColor="text1"/>
        </w:rPr>
      </w:pPr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lastRenderedPageBreak/>
        <w:t>IV.</w:t>
      </w:r>
    </w:p>
    <w:p w14:paraId="30167966" w14:textId="46E96629" w:rsidR="007F2AFC" w:rsidRPr="00034E0D" w:rsidRDefault="007F2AFC" w:rsidP="007F2AFC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Nacrt prijedloga</w:t>
      </w:r>
      <w:r>
        <w:rPr>
          <w:color w:val="000000" w:themeColor="text1"/>
        </w:rPr>
        <w:t xml:space="preserve"> </w:t>
      </w:r>
      <w:r>
        <w:t xml:space="preserve">Odluke o izmjeni i dopuni </w:t>
      </w:r>
      <w:r>
        <w:rPr>
          <w:color w:val="000000" w:themeColor="text1"/>
        </w:rPr>
        <w:t>Rješenja o određivanju imena ulica na području Općine Klis</w:t>
      </w:r>
      <w:r>
        <w:t xml:space="preserve"> </w:t>
      </w:r>
      <w:r w:rsidRPr="00034E0D">
        <w:rPr>
          <w:color w:val="000000" w:themeColor="text1"/>
        </w:rPr>
        <w:t xml:space="preserve">daje se na savjetovanje s javnošću u </w:t>
      </w:r>
      <w:r w:rsidRPr="00AF69A5">
        <w:rPr>
          <w:color w:val="000000" w:themeColor="text1"/>
        </w:rPr>
        <w:t xml:space="preserve">razdoblju od </w:t>
      </w:r>
      <w:r>
        <w:rPr>
          <w:color w:val="000000" w:themeColor="text1"/>
        </w:rPr>
        <w:t>1</w:t>
      </w:r>
      <w:r w:rsidR="009A6BA9">
        <w:rPr>
          <w:color w:val="000000" w:themeColor="text1"/>
        </w:rPr>
        <w:t>4</w:t>
      </w:r>
      <w:r>
        <w:rPr>
          <w:color w:val="000000" w:themeColor="text1"/>
        </w:rPr>
        <w:t>. rujna</w:t>
      </w:r>
      <w:r w:rsidRPr="00AF69A5">
        <w:rPr>
          <w:color w:val="000000" w:themeColor="text1"/>
        </w:rPr>
        <w:t xml:space="preserve"> 2026. godine do </w:t>
      </w:r>
      <w:r>
        <w:rPr>
          <w:color w:val="000000" w:themeColor="text1"/>
        </w:rPr>
        <w:t>1</w:t>
      </w:r>
      <w:r w:rsidR="009A6BA9">
        <w:rPr>
          <w:color w:val="000000" w:themeColor="text1"/>
        </w:rPr>
        <w:t>4</w:t>
      </w:r>
      <w:r>
        <w:rPr>
          <w:color w:val="000000" w:themeColor="text1"/>
        </w:rPr>
        <w:t>. listopada</w:t>
      </w:r>
      <w:r w:rsidRPr="00AF69A5">
        <w:rPr>
          <w:color w:val="000000" w:themeColor="text1"/>
        </w:rPr>
        <w:t xml:space="preserve"> 2026. godine.</w:t>
      </w:r>
    </w:p>
    <w:p w14:paraId="693BFE57" w14:textId="77777777" w:rsidR="007F2AFC" w:rsidRPr="00034E0D" w:rsidRDefault="007F2AFC" w:rsidP="007F2AFC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rStyle w:val="Strong"/>
          <w:rFonts w:eastAsiaTheme="majorEastAsia"/>
          <w:color w:val="000000" w:themeColor="text1"/>
          <w:bdr w:val="none" w:sz="0" w:space="0" w:color="auto" w:frame="1"/>
        </w:rPr>
      </w:pPr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t>V.</w:t>
      </w:r>
    </w:p>
    <w:p w14:paraId="3D9949F7" w14:textId="504F4E3D" w:rsidR="007F2AFC" w:rsidRPr="00034E0D" w:rsidRDefault="007F2AFC" w:rsidP="007F2AFC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 xml:space="preserve">Tijekom trajanja postupka savjetovanja s javnošću nacrt prijedloga </w:t>
      </w:r>
      <w:r>
        <w:t xml:space="preserve">Odluke o izmjeni i dopuni </w:t>
      </w:r>
      <w:r>
        <w:rPr>
          <w:color w:val="000000" w:themeColor="text1"/>
        </w:rPr>
        <w:t xml:space="preserve">Rješenja o određivanju imena ulica na području Općine Klis </w:t>
      </w:r>
      <w:r w:rsidRPr="00034E0D">
        <w:rPr>
          <w:color w:val="000000" w:themeColor="text1"/>
        </w:rPr>
        <w:t xml:space="preserve">bit će izložen na mrežnoj stranici Općine </w:t>
      </w:r>
      <w:r>
        <w:rPr>
          <w:color w:val="000000" w:themeColor="text1"/>
        </w:rPr>
        <w:t xml:space="preserve">Klis </w:t>
      </w:r>
      <w:hyperlink r:id="rId5" w:history="1">
        <w:r w:rsidRPr="00A46052">
          <w:rPr>
            <w:rStyle w:val="Hyperlink"/>
            <w:rFonts w:eastAsiaTheme="majorEastAsia"/>
          </w:rPr>
          <w:t>www.klis.hr</w:t>
        </w:r>
      </w:hyperlink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t>.</w:t>
      </w:r>
    </w:p>
    <w:p w14:paraId="3CB753F6" w14:textId="77777777" w:rsidR="007F2AFC" w:rsidRPr="00034E0D" w:rsidRDefault="007F2AFC" w:rsidP="007F2AFC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rStyle w:val="Strong"/>
          <w:rFonts w:eastAsiaTheme="majorEastAsia"/>
          <w:color w:val="000000" w:themeColor="text1"/>
          <w:bdr w:val="none" w:sz="0" w:space="0" w:color="auto" w:frame="1"/>
        </w:rPr>
      </w:pPr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t>VI.</w:t>
      </w:r>
    </w:p>
    <w:p w14:paraId="601CC5EE" w14:textId="77777777" w:rsidR="007F2AFC" w:rsidRPr="00034E0D" w:rsidRDefault="007F2AFC" w:rsidP="007F2AFC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Mišljenja, prijedlozi i primjedbe koji će se dostaviti, obradit će nositelj izrade nacrta prijedloga Odluke</w:t>
      </w:r>
      <w:r>
        <w:rPr>
          <w:color w:val="000000" w:themeColor="text1"/>
        </w:rPr>
        <w:t>,</w:t>
      </w:r>
      <w:r w:rsidRPr="00034E0D">
        <w:rPr>
          <w:color w:val="000000" w:themeColor="text1"/>
        </w:rPr>
        <w:t xml:space="preserve"> te o tome sačiniti Izvješće</w:t>
      </w:r>
      <w:r>
        <w:rPr>
          <w:color w:val="000000" w:themeColor="text1"/>
        </w:rPr>
        <w:t>.</w:t>
      </w:r>
    </w:p>
    <w:p w14:paraId="4AE212D4" w14:textId="77777777" w:rsidR="007F2AFC" w:rsidRPr="00034E0D" w:rsidRDefault="007F2AFC" w:rsidP="007F2AFC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rStyle w:val="Strong"/>
          <w:rFonts w:eastAsiaTheme="majorEastAsia"/>
          <w:color w:val="000000" w:themeColor="text1"/>
          <w:bdr w:val="none" w:sz="0" w:space="0" w:color="auto" w:frame="1"/>
        </w:rPr>
      </w:pPr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t>VII.</w:t>
      </w:r>
    </w:p>
    <w:p w14:paraId="5DF920E9" w14:textId="77777777" w:rsidR="007F2AFC" w:rsidRPr="00034E0D" w:rsidRDefault="007F2AFC" w:rsidP="007F2AFC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Ovaj Zaključak stupa na snagu danom donošenja.</w:t>
      </w:r>
    </w:p>
    <w:p w14:paraId="397078F1" w14:textId="77777777" w:rsidR="007F2AFC" w:rsidRDefault="007F2AFC" w:rsidP="007F2AFC">
      <w:pPr>
        <w:pStyle w:val="NormalWeb"/>
        <w:shd w:val="clear" w:color="auto" w:fill="FFFFFF"/>
        <w:spacing w:before="0" w:beforeAutospacing="0" w:after="300" w:afterAutospacing="0"/>
        <w:jc w:val="right"/>
        <w:textAlignment w:val="baseline"/>
        <w:rPr>
          <w:color w:val="000000" w:themeColor="text1"/>
        </w:rPr>
      </w:pPr>
    </w:p>
    <w:p w14:paraId="2ADC776A" w14:textId="77777777" w:rsidR="007F2AFC" w:rsidRDefault="007F2AFC" w:rsidP="007F2AFC">
      <w:pPr>
        <w:pStyle w:val="NormalWeb"/>
        <w:shd w:val="clear" w:color="auto" w:fill="FFFFFF"/>
        <w:spacing w:before="0" w:beforeAutospacing="0" w:after="300" w:afterAutospacing="0"/>
        <w:jc w:val="right"/>
        <w:textAlignment w:val="baseline"/>
        <w:rPr>
          <w:color w:val="000000" w:themeColor="text1"/>
        </w:rPr>
      </w:pPr>
    </w:p>
    <w:p w14:paraId="66DDEA62" w14:textId="77777777" w:rsidR="007F2AFC" w:rsidRPr="00034E0D" w:rsidRDefault="007F2AFC" w:rsidP="007F2AFC">
      <w:pPr>
        <w:pStyle w:val="NormalWeb"/>
        <w:shd w:val="clear" w:color="auto" w:fill="FFFFFF"/>
        <w:spacing w:before="0" w:beforeAutospacing="0" w:after="300" w:afterAutospacing="0"/>
        <w:jc w:val="right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OPĆINSKI NAČELNIK</w:t>
      </w:r>
      <w:r w:rsidRPr="00034E0D">
        <w:rPr>
          <w:color w:val="000000" w:themeColor="text1"/>
        </w:rPr>
        <w:br/>
        <w:t>Jakov Vetma</w:t>
      </w:r>
      <w:r>
        <w:rPr>
          <w:color w:val="000000" w:themeColor="text1"/>
        </w:rPr>
        <w:t>, v.r</w:t>
      </w:r>
    </w:p>
    <w:p w14:paraId="6A759960" w14:textId="77777777" w:rsidR="007F2AFC" w:rsidRDefault="007F2AFC" w:rsidP="007F2AFC"/>
    <w:p w14:paraId="3C89E7AB" w14:textId="77777777" w:rsidR="007F2AFC" w:rsidRDefault="007F2AFC" w:rsidP="007F2AFC"/>
    <w:p w14:paraId="11896543" w14:textId="77777777" w:rsidR="007F2AFC" w:rsidRDefault="007F2AFC" w:rsidP="007F2AFC"/>
    <w:p w14:paraId="3FC54992" w14:textId="77777777" w:rsidR="00BC2ED1" w:rsidRDefault="00BC2ED1"/>
    <w:sectPr w:rsidR="00BC2ED1" w:rsidSect="007F2A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AFC"/>
    <w:rsid w:val="007F2AFC"/>
    <w:rsid w:val="009A6BA9"/>
    <w:rsid w:val="00AA5E03"/>
    <w:rsid w:val="00B71C39"/>
    <w:rsid w:val="00BC2ED1"/>
    <w:rsid w:val="00DA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D6617"/>
  <w15:chartTrackingRefBased/>
  <w15:docId w15:val="{FEB975A4-6CA1-47FC-917D-B1B7DC131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AFC"/>
    <w:pPr>
      <w:spacing w:after="200" w:line="276" w:lineRule="auto"/>
    </w:pPr>
    <w:rPr>
      <w:rFonts w:asciiTheme="majorHAnsi" w:hAnsiTheme="majorHAnsi" w:cstheme="majorBidi"/>
      <w:b/>
      <w:kern w:val="0"/>
      <w:sz w:val="28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2AFC"/>
    <w:pPr>
      <w:keepNext/>
      <w:keepLines/>
      <w:spacing w:before="360" w:after="80" w:line="259" w:lineRule="auto"/>
      <w:outlineLvl w:val="0"/>
    </w:pPr>
    <w:rPr>
      <w:rFonts w:eastAsiaTheme="majorEastAsia"/>
      <w:b w:val="0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AFC"/>
    <w:pPr>
      <w:keepNext/>
      <w:keepLines/>
      <w:spacing w:before="160" w:after="80" w:line="259" w:lineRule="auto"/>
      <w:outlineLvl w:val="1"/>
    </w:pPr>
    <w:rPr>
      <w:rFonts w:eastAsiaTheme="majorEastAsia"/>
      <w:b w:val="0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A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/>
      <w:b w:val="0"/>
      <w:color w:val="0F4761" w:themeColor="accent1" w:themeShade="BF"/>
      <w:kern w:val="2"/>
      <w:szCs w:val="28"/>
      <w:lang w:val="hr-H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A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/>
      <w:b w:val="0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A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/>
      <w:b w:val="0"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AF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/>
      <w:b w:val="0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AF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/>
      <w:b w:val="0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AFC"/>
    <w:pPr>
      <w:keepNext/>
      <w:keepLines/>
      <w:spacing w:after="0" w:line="259" w:lineRule="auto"/>
      <w:outlineLvl w:val="7"/>
    </w:pPr>
    <w:rPr>
      <w:rFonts w:asciiTheme="minorHAnsi" w:eastAsiaTheme="majorEastAsia" w:hAnsiTheme="minorHAnsi"/>
      <w:b w:val="0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AFC"/>
    <w:pPr>
      <w:keepNext/>
      <w:keepLines/>
      <w:spacing w:after="0" w:line="259" w:lineRule="auto"/>
      <w:outlineLvl w:val="8"/>
    </w:pPr>
    <w:rPr>
      <w:rFonts w:asciiTheme="minorHAnsi" w:eastAsiaTheme="majorEastAsia" w:hAnsiTheme="minorHAnsi"/>
      <w:b w:val="0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A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A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A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A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A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A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A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A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A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AFC"/>
    <w:pPr>
      <w:spacing w:after="80" w:line="240" w:lineRule="auto"/>
      <w:contextualSpacing/>
    </w:pPr>
    <w:rPr>
      <w:rFonts w:eastAsiaTheme="majorEastAsia"/>
      <w:b w:val="0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F2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AFC"/>
    <w:pPr>
      <w:numPr>
        <w:ilvl w:val="1"/>
      </w:numPr>
      <w:spacing w:after="160" w:line="259" w:lineRule="auto"/>
    </w:pPr>
    <w:rPr>
      <w:rFonts w:asciiTheme="minorHAnsi" w:eastAsiaTheme="majorEastAsia" w:hAnsiTheme="minorHAnsi"/>
      <w:b w:val="0"/>
      <w:color w:val="595959" w:themeColor="text1" w:themeTint="A6"/>
      <w:spacing w:val="15"/>
      <w:kern w:val="2"/>
      <w:szCs w:val="28"/>
      <w:lang w:val="hr-H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F2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AFC"/>
    <w:pPr>
      <w:spacing w:before="160" w:after="160" w:line="259" w:lineRule="auto"/>
      <w:jc w:val="center"/>
    </w:pPr>
    <w:rPr>
      <w:rFonts w:asciiTheme="minorHAnsi" w:hAnsiTheme="minorHAnsi" w:cstheme="minorBidi"/>
      <w:b w:val="0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F2A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AFC"/>
    <w:pPr>
      <w:spacing w:after="160" w:line="259" w:lineRule="auto"/>
      <w:ind w:left="720"/>
      <w:contextualSpacing/>
    </w:pPr>
    <w:rPr>
      <w:rFonts w:asciiTheme="minorHAnsi" w:hAnsiTheme="minorHAnsi" w:cstheme="minorBidi"/>
      <w:b w:val="0"/>
      <w:kern w:val="2"/>
      <w:sz w:val="22"/>
      <w:szCs w:val="22"/>
      <w:lang w:val="hr-H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F2A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A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b w:val="0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A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AF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F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 w:val="24"/>
      <w:szCs w:val="24"/>
      <w:lang w:val="hr-HR" w:eastAsia="hr-HR"/>
    </w:rPr>
  </w:style>
  <w:style w:type="character" w:styleId="Strong">
    <w:name w:val="Strong"/>
    <w:basedOn w:val="DefaultParagraphFont"/>
    <w:uiPriority w:val="22"/>
    <w:qFormat/>
    <w:rsid w:val="007F2AFC"/>
    <w:rPr>
      <w:b/>
      <w:bCs/>
    </w:rPr>
  </w:style>
  <w:style w:type="character" w:styleId="Hyperlink">
    <w:name w:val="Hyperlink"/>
    <w:basedOn w:val="DefaultParagraphFont"/>
    <w:uiPriority w:val="99"/>
    <w:unhideWhenUsed/>
    <w:rsid w:val="007F2AFC"/>
    <w:rPr>
      <w:color w:val="0000FF"/>
      <w:u w:val="single"/>
    </w:rPr>
  </w:style>
  <w:style w:type="paragraph" w:styleId="NoSpacing">
    <w:name w:val="No Spacing"/>
    <w:uiPriority w:val="1"/>
    <w:qFormat/>
    <w:rsid w:val="007F2AFC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lis.h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Zlatana Boban</dc:creator>
  <cp:keywords/>
  <dc:description/>
  <cp:lastModifiedBy>Zlatana Boban</cp:lastModifiedBy>
  <cp:revision>3</cp:revision>
  <dcterms:created xsi:type="dcterms:W3CDTF">2026-09-14T10:37:00Z</dcterms:created>
  <dcterms:modified xsi:type="dcterms:W3CDTF">2026-09-14T11:09:00Z</dcterms:modified>
</cp:coreProperties>
</file>